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57167"/>
        <w:docPartObj>
          <w:docPartGallery w:val="Cover Pages"/>
          <w:docPartUnique/>
        </w:docPartObj>
      </w:sdtPr>
      <w:sdtEndPr>
        <w:rPr>
          <w:rFonts w:asciiTheme="majorHAnsi" w:eastAsiaTheme="majorEastAsia" w:hAnsiTheme="majorHAnsi" w:cstheme="majorBidi"/>
          <w:b/>
          <w:bCs/>
          <w:color w:val="FFFFFF" w:themeColor="background1"/>
          <w:sz w:val="96"/>
          <w:szCs w:val="96"/>
        </w:rPr>
      </w:sdtEndPr>
      <w:sdtContent>
        <w:p w:rsidR="008C0912" w:rsidRDefault="00EF39EC">
          <w:r>
            <w:rPr>
              <w:noProof/>
              <w:lang w:val="en-GB" w:eastAsia="en-GB" w:bidi="ar-SA"/>
            </w:rPr>
            <mc:AlternateContent>
              <mc:Choice Requires="wpg">
                <w:drawing>
                  <wp:anchor distT="0" distB="0" distL="114300" distR="114300" simplePos="0" relativeHeight="251660288" behindDoc="0" locked="0" layoutInCell="1" allowOverlap="1" wp14:anchorId="1DA6A777" wp14:editId="1D734AF0">
                    <wp:simplePos x="0" y="0"/>
                    <wp:positionH relativeFrom="page">
                      <wp:align>center</wp:align>
                    </wp:positionH>
                    <wp:positionV relativeFrom="margin">
                      <wp:align>center</wp:align>
                    </wp:positionV>
                    <wp:extent cx="7559675" cy="8891270"/>
                    <wp:effectExtent l="0" t="0" r="2540" b="508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8891270"/>
                              <a:chOff x="0" y="1440"/>
                              <a:chExt cx="12239" cy="12960"/>
                            </a:xfrm>
                          </wpg:grpSpPr>
                          <wpg:grpSp>
                            <wpg:cNvPr id="2" name="Group 10"/>
                            <wpg:cNvGrpSpPr>
                              <a:grpSpLocks/>
                            </wpg:cNvGrpSpPr>
                            <wpg:grpSpPr bwMode="auto">
                              <a:xfrm>
                                <a:off x="0" y="9661"/>
                                <a:ext cx="12239" cy="4739"/>
                                <a:chOff x="-6" y="3399"/>
                                <a:chExt cx="12197" cy="4253"/>
                              </a:xfrm>
                            </wpg:grpSpPr>
                            <wpg:grpSp>
                              <wpg:cNvPr id="3" name="Group 11"/>
                              <wpg:cNvGrpSpPr>
                                <a:grpSpLocks/>
                              </wpg:cNvGrpSpPr>
                              <wpg:grpSpPr bwMode="auto">
                                <a:xfrm>
                                  <a:off x="-6" y="3717"/>
                                  <a:ext cx="12189" cy="3550"/>
                                  <a:chOff x="18" y="7468"/>
                                  <a:chExt cx="12189" cy="3550"/>
                                </a:xfrm>
                              </wpg:grpSpPr>
                              <wps:wsp>
                                <wps:cNvPr id="4" name="Freeform 12"/>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15"/>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8"/>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Rectangle 21"/>
                            <wps:cNvSpPr>
                              <a:spLocks noChangeArrowheads="1"/>
                            </wps:cNvSpPr>
                            <wps:spPr bwMode="auto">
                              <a:xfrm>
                                <a:off x="1800" y="1440"/>
                                <a:ext cx="8638"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EndPr/>
                                  <w:sdtContent>
                                    <w:p w:rsidR="00B43961" w:rsidRDefault="00B43961">
                                      <w:pPr>
                                        <w:spacing w:after="0"/>
                                        <w:rPr>
                                          <w:b/>
                                          <w:bCs/>
                                          <w:color w:val="808080" w:themeColor="text1" w:themeTint="7F"/>
                                          <w:sz w:val="32"/>
                                          <w:szCs w:val="32"/>
                                        </w:rPr>
                                      </w:pPr>
                                      <w:r>
                                        <w:rPr>
                                          <w:b/>
                                          <w:bCs/>
                                          <w:color w:val="808080" w:themeColor="text1" w:themeTint="7F"/>
                                          <w:sz w:val="32"/>
                                          <w:szCs w:val="32"/>
                                        </w:rPr>
                                        <w:t>Mar Orienteering Club</w:t>
                                      </w:r>
                                    </w:p>
                                  </w:sdtContent>
                                </w:sdt>
                                <w:p w:rsidR="00B43961" w:rsidRDefault="00B43961">
                                  <w:pPr>
                                    <w:spacing w:after="0"/>
                                    <w:rPr>
                                      <w:b/>
                                      <w:bCs/>
                                      <w:color w:val="808080" w:themeColor="text1" w:themeTint="7F"/>
                                      <w:sz w:val="32"/>
                                      <w:szCs w:val="32"/>
                                    </w:rPr>
                                  </w:pPr>
                                </w:p>
                              </w:txbxContent>
                            </wps:txbx>
                            <wps:bodyPr rot="0" vert="horz" wrap="square" lIns="91440" tIns="45720" rIns="91440" bIns="45720" anchor="t" anchorCtr="0" upright="1">
                              <a:spAutoFit/>
                            </wps:bodyPr>
                          </wps:wsp>
                          <wps:wsp>
                            <wps:cNvPr id="14" name="Rectangle 22"/>
                            <wps:cNvSpPr>
                              <a:spLocks noChangeArrowheads="1"/>
                            </wps:cNvSpPr>
                            <wps:spPr bwMode="auto">
                              <a:xfrm>
                                <a:off x="6494" y="11160"/>
                                <a:ext cx="4998" cy="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61" w:rsidRDefault="00B43961">
                                  <w:pPr>
                                    <w:jc w:val="right"/>
                                    <w:rPr>
                                      <w:sz w:val="96"/>
                                      <w:szCs w:val="96"/>
                                    </w:rPr>
                                  </w:pPr>
                                  <w:r>
                                    <w:rPr>
                                      <w:sz w:val="96"/>
                                      <w:szCs w:val="96"/>
                                    </w:rPr>
                                    <w:t>2015</w:t>
                                  </w:r>
                                </w:p>
                              </w:txbxContent>
                            </wps:txbx>
                            <wps:bodyPr rot="0" vert="horz" wrap="square" lIns="91440" tIns="45720" rIns="91440" bIns="45720" anchor="t" anchorCtr="0" upright="1">
                              <a:spAutoFit/>
                            </wps:bodyPr>
                          </wps:wsp>
                          <wps:wsp>
                            <wps:cNvPr id="15" name="Rectangle 23"/>
                            <wps:cNvSpPr>
                              <a:spLocks noChangeArrowheads="1"/>
                            </wps:cNvSpPr>
                            <wps:spPr bwMode="auto">
                              <a:xfrm>
                                <a:off x="1800" y="2294"/>
                                <a:ext cx="7946"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B43961" w:rsidRDefault="00B43961">
                                      <w:pPr>
                                        <w:spacing w:after="0"/>
                                        <w:rPr>
                                          <w:b/>
                                          <w:bCs/>
                                          <w:color w:val="1F497D" w:themeColor="text2"/>
                                          <w:sz w:val="72"/>
                                          <w:szCs w:val="72"/>
                                        </w:rPr>
                                      </w:pPr>
                                      <w:r>
                                        <w:rPr>
                                          <w:b/>
                                          <w:bCs/>
                                          <w:color w:val="1F497D" w:themeColor="text2"/>
                                          <w:sz w:val="72"/>
                                          <w:szCs w:val="72"/>
                                        </w:rPr>
                                        <w:t>Mar Orienteering</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B43961" w:rsidRDefault="00B43961">
                                      <w:pPr>
                                        <w:rPr>
                                          <w:b/>
                                          <w:bCs/>
                                          <w:color w:val="4F81BD" w:themeColor="accent1"/>
                                          <w:sz w:val="40"/>
                                          <w:szCs w:val="40"/>
                                        </w:rPr>
                                      </w:pPr>
                                      <w:r>
                                        <w:rPr>
                                          <w:b/>
                                          <w:bCs/>
                                          <w:color w:val="4F81BD" w:themeColor="accent1"/>
                                          <w:sz w:val="40"/>
                                          <w:szCs w:val="40"/>
                                        </w:rPr>
                                        <w:t>Sport Development Plan</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EndPr/>
                                  <w:sdtContent>
                                    <w:p w:rsidR="00B43961" w:rsidRDefault="00B43961">
                                      <w:pPr>
                                        <w:rPr>
                                          <w:b/>
                                          <w:bCs/>
                                          <w:color w:val="808080" w:themeColor="text1" w:themeTint="7F"/>
                                          <w:sz w:val="32"/>
                                          <w:szCs w:val="32"/>
                                        </w:rPr>
                                      </w:pPr>
                                      <w:r>
                                        <w:rPr>
                                          <w:b/>
                                          <w:bCs/>
                                          <w:color w:val="808080" w:themeColor="text1" w:themeTint="7F"/>
                                          <w:sz w:val="32"/>
                                          <w:szCs w:val="32"/>
                                          <w:lang w:val="en-GB"/>
                                        </w:rPr>
                                        <w:t>Paul McMillan - with updates by Sarah Dunn, Mar 2015</w:t>
                                      </w:r>
                                    </w:p>
                                  </w:sdtContent>
                                </w:sdt>
                                <w:p w:rsidR="00B43961" w:rsidRDefault="00B43961">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9" o:spid="_x0000_s1026" style="position:absolute;left:0;text-align:left;margin-left:0;margin-top:0;width:595.25pt;height:700.1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">
                    <v:group id="Group 10"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1"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2"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K9cMA&#10;AADaAAAADwAAAGRycy9kb3ducmV2LnhtbESPT2vCQBTE74LfYXlCb7qxFKnRVYLQ1t5M/APeHtln&#10;Es2+Ddk1pt++Wyh4HGbmN8xy3ZtadNS6yrKC6SQCQZxbXXGh4LD/GL+DcB5ZY22ZFPyQg/VqOFhi&#10;rO2DU+oyX4gAYRejgtL7JpbS5SUZdBPbEAfvYluDPsi2kLrFR4CbWr5G0UwarDgslNjQpqT8lt2N&#10;gjTqj7vZ55e+nnLXzZPdOUuTb6VeRn2yAOGp98/wf3urFbz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5K9cMAAADaAAAADwAAAAAAAAAAAAAAAACYAgAAZHJzL2Rv&#10;d25yZXYueG1sUEsFBgAAAAAEAAQA9QAAAIgDAAAAAA==&#10;" path="m,l17,2863,7132,2578r,-2378l,xe" fillcolor="#a7bfde [1620]" stroked="f">
                          <v:fill opacity="32896f"/>
                          <v:path arrowok="t" o:connecttype="custom" o:connectlocs="0,0;17,2863;7132,2578;7132,200;0,0" o:connectangles="0,0,0,0,0"/>
                        </v:shape>
                        <v:shape id="Freeform 13"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fIcQA&#10;AADaAAAADwAAAGRycy9kb3ducmV2LnhtbESPT2vCQBTE74V+h+UVvNVNFYuk2YQiCqEnq0Lp7ZF9&#10;+VOzb0N2TVI/fVcQehxm5jdMkk2mFQP1rrGs4GUegSAurG64UnA67p7XIJxH1thaJgW/5CBLHx8S&#10;jLUd+ZOGg69EgLCLUUHtfRdL6YqaDLq57YiDV9reoA+yr6TucQxw08pFFL1Kgw2HhRo72tRUnA8X&#10;o+Dne4k8uc3Hcnvdj3hZnfLy66zU7Gl6fwPhafL/4Xs71wpWcLs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HyHEAAAA2g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14"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CecEA&#10;AADaAAAADwAAAGRycy9kb3ducmV2LnhtbESPT4vCMBTE78J+h/AEb5r6l6VrFBEW9moV9/ps3rbB&#10;5qXbxFr99EYQPA4z8xtmue5sJVpqvHGsYDxKQBDnThsuFBz238NPED4ga6wck4IbeVivPnpLTLW7&#10;8o7aLBQiQtinqKAMoU6l9HlJFv3I1cTR+3ONxRBlU0jd4DXCbSUnSbKQFg3HhRJr2paUn7OLVUCb&#10;6f1/nv2eTmNzPOb1YWJmrVVq0O82XyACdeEdfrV/tIIF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pwnnBAAAA2gAAAA8AAAAAAAAAAAAAAAAAmAIAAGRycy9kb3du&#10;cmV2LnhtbFBLBQYAAAAABAAEAPUAAACGAwAAAAA=&#10;" path="m,l,3550,1591,2746r,-2009l,xe" fillcolor="#a7bfde [1620]" stroked="f">
                          <v:fill opacity="32896f"/>
                          <v:path arrowok="t" o:connecttype="custom" o:connectlocs="0,0;0,3550;1591,2746;1591,737;0,0" o:connectangles="0,0,0,0,0"/>
                        </v:shape>
                      </v:group>
                      <v:shape id="Freeform 15"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fysQA&#10;AADaAAAADwAAAGRycy9kb3ducmV2LnhtbESPzW7CMBCE75V4B2uRuBWHItEqxSAoAtojPxIct/E2&#10;SYnXwTYk7dPjSkg9jmbmG8142ppKXMn50rKCQT8BQZxZXXKuYL9bPr6A8AFZY2WZFPyQh+mk8zDG&#10;VNuGN3TdhlxECPsUFRQh1KmUPivIoO/bmjh6X9YZDFG6XGqHTYSbSj4lyUgaLDkuFFjTW0HZaXsx&#10;Cj4Wn2se/g5W8+9zPl+4xh6G1VGpXredvYII1Ib/8L39rhU8w9+Ve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X8rEAAAA2gAAAA8AAAAAAAAAAAAAAAAAmAIAAGRycy9k&#10;b3ducmV2LnhtbFBLBQYAAAAABAAEAPUAAACJAwAAAAA=&#10;" path="m1,251l,2662r4120,251l4120,,1,251xe" fillcolor="#d8d8d8 [2732]" stroked="f">
                        <v:path arrowok="t" o:connecttype="custom" o:connectlocs="1,251;0,2662;4120,2913;4120,0;1,251" o:connectangles="0,0,0,0,0"/>
                      </v:shape>
                      <v:shape id="Freeform 16"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Jjt8AA&#10;AADaAAAADwAAAGRycy9kb3ducmV2LnhtbERPz2vCMBS+D/Y/hCd4kZmuhzE7o0hZYbLTWsHro3m2&#10;wealNLGt/705CDt+fL+3+9l2YqTBG8cK3tcJCOLaacONglNVvH2C8AFZY+eYFNzJw373+rLFTLuJ&#10;/2gsQyNiCPsMFbQh9JmUvm7Jol+7njhyFzdYDBEOjdQDTjHcdjJNkg9p0XBsaLGnvKX6Wt6sgtmE&#10;rjxu0sK48+q7Oher/Pd+U2q5mA9fIALN4V/8dP9oBXFrvBJv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Jjt8AAAADaAAAADwAAAAAAAAAAAAAAAACYAgAAZHJzL2Rvd25y&#10;ZXYueG1sUEsFBgAAAAAEAAQA9QAAAIUDAAAAAA==&#10;" path="m,l,4236,3985,3349r,-2428l,xe" fillcolor="#bfbfbf [2412]" stroked="f">
                        <v:path arrowok="t" o:connecttype="custom" o:connectlocs="0,0;0,4236;3985,3349;3985,921;0,0" o:connectangles="0,0,0,0,0"/>
                      </v:shape>
                      <v:shape id="Freeform 17"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PMIA&#10;AADaAAAADwAAAGRycy9kb3ducmV2LnhtbESPQYvCMBSE78L+h/AWvGm6CuJ2m4qI4p4EXcHro3m2&#10;pc1LbaLW/vqNIHgcZuYbJll0phY3al1pWcHXOAJBnFldcq7g+LcZzUE4j6yxtkwKHuRgkX4MEoy1&#10;vfOebgefiwBhF6OCwvsmltJlBRl0Y9sQB+9sW4M+yDaXusV7gJtaTqJoJg2WHBYKbGhVUFYdrkZB&#10;f7K7s2z6fnrqN9X6cqmW++1RqeFnt/wB4anz7/Cr/asVfMPzSr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j48wgAAANoAAAAPAAAAAAAAAAAAAAAAAJgCAABkcnMvZG93&#10;bnJldi54bWxQSwUGAAAAAAQABAD1AAAAhwMAAAAA&#10;" path="m4086,r-2,4253l,3198,,1072,4086,xe" fillcolor="#d8d8d8 [2732]" stroked="f">
                        <v:path arrowok="t" o:connecttype="custom" o:connectlocs="4086,0;4084,4253;0,3198;0,1072;4086,0" o:connectangles="0,0,0,0,0"/>
                      </v:shape>
                      <v:shape id="Freeform 18"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6AMQA&#10;AADbAAAADwAAAGRycy9kb3ducmV2LnhtbESPQWvDMAyF74P9B6NBL2V12rGxZnVLWygMeloa2FXE&#10;ahIWy8F20vTfT4fBbhLv6b1Pm93kOjVSiK1nA8tFBoq48rbl2kB5OT2/g4oJ2WLnmQzcKcJu+/iw&#10;wdz6G3/RWKRaSQjHHA00KfW51rFqyGFc+J5YtKsPDpOsodY24E3CXadXWfamHbYsDQ32dGyo+ikG&#10;Z6BY4zS8ZvuxOFA5zL/n59X5JRgze5r2H6ASTenf/Hf9aQ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ugDEAAAA2wAAAA8AAAAAAAAAAAAAAAAAmAIAAGRycy9k&#10;b3ducmV2LnhtbFBLBQYAAAAABAAEAPUAAACJAwAAAAA=&#10;" path="m,921l2060,r16,3851l,2981,,921xe" fillcolor="#d3dfee [820]" stroked="f">
                        <v:fill opacity="46003f"/>
                        <v:path arrowok="t" o:connecttype="custom" o:connectlocs="0,921;2060,0;2076,3851;0,2981;0,921" o:connectangles="0,0,0,0,0"/>
                      </v:shape>
                      <v:shape id="Freeform 19"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X5sMA&#10;AADbAAAADwAAAGRycy9kb3ducmV2LnhtbERPTWvCQBC9F/wPyxS81U2CpDZ1DVJQPIlNLfQ4ZMck&#10;NDubZtcY/fVuodDbPN7nLPPRtGKg3jWWFcSzCARxaXXDlYLjx+ZpAcJ5ZI2tZVJwJQf5avKwxEzb&#10;C7/TUPhKhBB2GSqove8yKV1Zk0E3sx1x4E62N+gD7Cupe7yEcNPKJIpSabDh0FBjR281ld/F2SgY&#10;2v1xTOPk5bD9+bqdaPH5POeNUtPHcf0KwtPo/8V/7p0O82P4/SUc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5X5sMAAADbAAAADwAAAAAAAAAAAAAAAACYAgAAZHJzL2Rv&#10;d25yZXYueG1sUEsFBgAAAAAEAAQA9QAAAIgDAAAAAA==&#10;" path="m,l17,3835,6011,2629r,-1390l,xe" fillcolor="#a7bfde [1620]" stroked="f">
                        <v:fill opacity="46003f"/>
                        <v:path arrowok="t" o:connecttype="custom" o:connectlocs="0,0;17,3835;6011,2629;6011,1239;0,0" o:connectangles="0,0,0,0,0"/>
                      </v:shape>
                      <v:shape id="Freeform 20"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WGL8A&#10;AADbAAAADwAAAGRycy9kb3ducmV2LnhtbERPzYrCMBC+C75DGMGLbNNVWWo1yrKw4MGLPw8wNGNS&#10;bCalydbu2xtB8DYf3+9sdoNrRE9dqD0r+MxyEMSV1zUbBZfz70cBIkRkjY1nUvBPAXbb8WiDpfZ3&#10;PlJ/ikakEA4lKrAxtqWUobLkMGS+JU7c1XcOY4KdkbrDewp3jZzn+Zd0WHNqsNjSj6XqdvpzCgqU&#10;swVfh/5WHNEdFitj26VRajoZvtcgIg3xLX659zrNn8Pzl3S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v1YYvwAAANsAAAAPAAAAAAAAAAAAAAAAAJgCAABkcnMvZG93bnJl&#10;di54bWxQSwUGAAAAAAQABAD1AAAAhAMAAAAA&#10;" path="m,1038l,2411,4102,3432,4102,,,1038xe" fillcolor="#d3dfee [820]" stroked="f">
                        <v:fill opacity="46003f"/>
                        <v:path arrowok="t" o:connecttype="custom" o:connectlocs="0,1038;0,2411;4102,3432;4102,0;0,1038" o:connectangles="0,0,0,0,0"/>
                      </v:shape>
                    </v:group>
                    <v:rect id="Rectangle 21" o:spid="_x0000_s1038" style="position:absolute;left:1800;top:1440;width:8638;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n/sIA&#10;AADbAAAADwAAAGRycy9kb3ducmV2LnhtbERPzWrCQBC+C77DMoIX0Y1WrKauItpC9NboA4zZMUnN&#10;zobsqunbdwuCt/n4fme5bk0l7tS40rKC8SgCQZxZXXKu4HT8Gs5BOI+ssbJMCn7JwXrV7Swx1vbB&#10;33RPfS5CCLsYFRTe17GULivIoBvZmjhwF9sY9AE2udQNPkK4qeQkimbSYMmhocCatgVl1/RmFOwP&#10;08Npm8if66LcDZL3NJLn2adS/V67+QDhqfUv8dOd6DD/Df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Wqf+wgAAANsAAAAPAAAAAAAAAAAAAAAAAJgCAABkcnMvZG93&#10;bnJldi54bWxQSwUGAAAAAAQABAD1AAAAhwMAAAAA&#10;" filled="f" stroked="f">
                      <v:textbox style="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B43961" w:rsidRDefault="00B43961">
                                <w:pPr>
                                  <w:spacing w:after="0"/>
                                  <w:rPr>
                                    <w:b/>
                                    <w:bCs/>
                                    <w:color w:val="808080" w:themeColor="text1" w:themeTint="7F"/>
                                    <w:sz w:val="32"/>
                                    <w:szCs w:val="32"/>
                                  </w:rPr>
                                </w:pPr>
                                <w:r>
                                  <w:rPr>
                                    <w:b/>
                                    <w:bCs/>
                                    <w:color w:val="808080" w:themeColor="text1" w:themeTint="7F"/>
                                    <w:sz w:val="32"/>
                                    <w:szCs w:val="32"/>
                                  </w:rPr>
                                  <w:t>Mar Orienteering Club</w:t>
                                </w:r>
                              </w:p>
                            </w:sdtContent>
                          </w:sdt>
                          <w:p w:rsidR="00B43961" w:rsidRDefault="00B43961">
                            <w:pPr>
                              <w:spacing w:after="0"/>
                              <w:rPr>
                                <w:b/>
                                <w:bCs/>
                                <w:color w:val="808080" w:themeColor="text1" w:themeTint="7F"/>
                                <w:sz w:val="32"/>
                                <w:szCs w:val="32"/>
                              </w:rPr>
                            </w:pPr>
                          </w:p>
                        </w:txbxContent>
                      </v:textbox>
                    </v:rect>
                    <v:rect id="Rectangle 22" o:spid="_x0000_s1039" style="position:absolute;left:6494;top:11160;width:4998;height:1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isMA&#10;AADbAAAADwAAAGRycy9kb3ducmV2LnhtbERPzWrCQBC+C77DMoVepG5aQmyjq4i1kObW6ANMs2OS&#10;mp0N2dWkb+8Khd7m4/ud1WY0rbhS7xrLCp7nEQji0uqGKwXHw8fTKwjnkTW2lknBLznYrKeTFaba&#10;DvxF18JXIoSwS1FB7X2XSunKmgy6ue2IA3eyvUEfYF9J3eMQwk0rX6IokQYbDg01drSrqTwXF6Pg&#10;M4/z4y6TP+e35n2WLYpIfid7pR4fxu0ShKfR/4v/3JkO82O4/xIO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M/isMAAADbAAAADwAAAAAAAAAAAAAAAACYAgAAZHJzL2Rv&#10;d25yZXYueG1sUEsFBgAAAAAEAAQA9QAAAIgDAAAAAA==&#10;" filled="f" stroked="f">
                      <v:textbox style="mso-fit-shape-to-text:t">
                        <w:txbxContent>
                          <w:p w:rsidR="00B43961" w:rsidRDefault="00B43961">
                            <w:pPr>
                              <w:jc w:val="right"/>
                              <w:rPr>
                                <w:sz w:val="96"/>
                                <w:szCs w:val="96"/>
                              </w:rPr>
                            </w:pPr>
                            <w:r>
                              <w:rPr>
                                <w:sz w:val="96"/>
                                <w:szCs w:val="96"/>
                              </w:rPr>
                              <w:t>2015</w:t>
                            </w:r>
                          </w:p>
                        </w:txbxContent>
                      </v:textbox>
                    </v:rect>
                    <v:rect id="Rectangle 23" o:spid="_x0000_s1040" style="position:absolute;left:1800;top:2294;width:7946;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Ao0cAA&#10;AADbAAAADwAAAGRycy9kb3ducmV2LnhtbERP24rCMBB9F/yHMIJvmqoo0jWKKKKCK+j6AbPNbFts&#10;JiWJWv/eCAu+zeFcZ7ZoTCXu5HxpWcGgn4AgzqwuOVdw+dn0piB8QNZYWSYFT/KwmLdbM0y1ffCJ&#10;7ueQixjCPkUFRQh1KqXPCjLo+7YmjtyfdQZDhC6X2uEjhptKDpNkIg2WHBsKrGlVUHY934yC0eF4&#10;dN/r62aSrC97tq5ZbX9PSnU7zfILRKAmfMT/7p2O88fw/iUe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Ao0cAAAADbAAAADwAAAAAAAAAAAAAAAACYAgAAZHJzL2Rvd25y&#10;ZXYueG1sUEsFBgAAAAAEAAQA9QAAAIUDAAAAAA==&#10;" filled="f" stroked="f">
                      <v:textbox>
                        <w:txbxContent>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B43961" w:rsidRDefault="00B43961">
                                <w:pPr>
                                  <w:spacing w:after="0"/>
                                  <w:rPr>
                                    <w:b/>
                                    <w:bCs/>
                                    <w:color w:val="1F497D" w:themeColor="text2"/>
                                    <w:sz w:val="72"/>
                                    <w:szCs w:val="72"/>
                                  </w:rPr>
                                </w:pPr>
                                <w:r>
                                  <w:rPr>
                                    <w:b/>
                                    <w:bCs/>
                                    <w:color w:val="1F497D" w:themeColor="text2"/>
                                    <w:sz w:val="72"/>
                                    <w:szCs w:val="72"/>
                                  </w:rPr>
                                  <w:t>Mar Orienteering</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B43961" w:rsidRDefault="00B43961">
                                <w:pPr>
                                  <w:rPr>
                                    <w:b/>
                                    <w:bCs/>
                                    <w:color w:val="4F81BD" w:themeColor="accent1"/>
                                    <w:sz w:val="40"/>
                                    <w:szCs w:val="40"/>
                                  </w:rPr>
                                </w:pPr>
                                <w:r>
                                  <w:rPr>
                                    <w:b/>
                                    <w:bCs/>
                                    <w:color w:val="4F81BD" w:themeColor="accent1"/>
                                    <w:sz w:val="40"/>
                                    <w:szCs w:val="40"/>
                                  </w:rPr>
                                  <w:t>Sport Development Plan</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B43961" w:rsidRDefault="00B43961">
                                <w:pPr>
                                  <w:rPr>
                                    <w:b/>
                                    <w:bCs/>
                                    <w:color w:val="808080" w:themeColor="text1" w:themeTint="7F"/>
                                    <w:sz w:val="32"/>
                                    <w:szCs w:val="32"/>
                                  </w:rPr>
                                </w:pPr>
                                <w:r>
                                  <w:rPr>
                                    <w:b/>
                                    <w:bCs/>
                                    <w:color w:val="808080" w:themeColor="text1" w:themeTint="7F"/>
                                    <w:sz w:val="32"/>
                                    <w:szCs w:val="32"/>
                                    <w:lang w:val="en-GB"/>
                                  </w:rPr>
                                  <w:t>Paul McMillan - with updates by Sarah Dunn, Mar 2015</w:t>
                                </w:r>
                              </w:p>
                            </w:sdtContent>
                          </w:sdt>
                          <w:p w:rsidR="00B43961" w:rsidRDefault="00B43961">
                            <w:pPr>
                              <w:rPr>
                                <w:b/>
                                <w:bCs/>
                                <w:color w:val="808080" w:themeColor="text1" w:themeTint="7F"/>
                                <w:sz w:val="32"/>
                                <w:szCs w:val="32"/>
                              </w:rPr>
                            </w:pPr>
                          </w:p>
                        </w:txbxContent>
                      </v:textbox>
                    </v:rect>
                    <w10:wrap anchorx="page" anchory="margin"/>
                  </v:group>
                </w:pict>
              </mc:Fallback>
            </mc:AlternateContent>
          </w:r>
        </w:p>
        <w:p w:rsidR="008C0912" w:rsidRDefault="008C0912"/>
        <w:p w:rsidR="008C0912" w:rsidRDefault="008C0912">
          <w:pPr>
            <w:jc w:val="left"/>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br w:type="page"/>
          </w:r>
        </w:p>
      </w:sdtContent>
    </w:sdt>
    <w:sdt>
      <w:sdtPr>
        <w:rPr>
          <w:b w:val="0"/>
          <w:bCs w:val="0"/>
          <w:caps w:val="0"/>
          <w:color w:val="auto"/>
          <w:spacing w:val="0"/>
          <w:sz w:val="22"/>
          <w:szCs w:val="20"/>
        </w:rPr>
        <w:id w:val="657169"/>
        <w:docPartObj>
          <w:docPartGallery w:val="Table of Contents"/>
          <w:docPartUnique/>
        </w:docPartObj>
      </w:sdtPr>
      <w:sdtEndPr/>
      <w:sdtContent>
        <w:p w:rsidR="00083A6B" w:rsidRDefault="00083A6B" w:rsidP="00F362A9">
          <w:pPr>
            <w:pStyle w:val="TOCHeading"/>
            <w:numPr>
              <w:ilvl w:val="0"/>
              <w:numId w:val="0"/>
            </w:numPr>
            <w:ind w:left="432"/>
          </w:pPr>
          <w:r>
            <w:t>Contents</w:t>
          </w:r>
        </w:p>
        <w:p w:rsidR="00B43961" w:rsidRDefault="003C6EF5">
          <w:pPr>
            <w:pStyle w:val="TOC1"/>
            <w:tabs>
              <w:tab w:val="left" w:pos="440"/>
              <w:tab w:val="right" w:leader="dot" w:pos="9174"/>
            </w:tabs>
            <w:rPr>
              <w:rFonts w:asciiTheme="minorHAnsi" w:hAnsiTheme="minorHAnsi"/>
              <w:noProof/>
              <w:szCs w:val="22"/>
              <w:lang w:val="en-GB" w:eastAsia="en-GB" w:bidi="ar-SA"/>
            </w:rPr>
          </w:pPr>
          <w:r>
            <w:fldChar w:fldCharType="begin"/>
          </w:r>
          <w:r w:rsidR="00083A6B">
            <w:instrText xml:space="preserve"> TOC \o "1-3" \h \z \u </w:instrText>
          </w:r>
          <w:r>
            <w:fldChar w:fldCharType="separate"/>
          </w:r>
          <w:hyperlink w:anchor="_Toc415211755" w:history="1">
            <w:r w:rsidR="00B43961" w:rsidRPr="00373EF5">
              <w:rPr>
                <w:rStyle w:val="Hyperlink"/>
                <w:noProof/>
              </w:rPr>
              <w:t>1</w:t>
            </w:r>
            <w:r w:rsidR="00B43961">
              <w:rPr>
                <w:rFonts w:asciiTheme="minorHAnsi" w:hAnsiTheme="minorHAnsi"/>
                <w:noProof/>
                <w:szCs w:val="22"/>
                <w:lang w:val="en-GB" w:eastAsia="en-GB" w:bidi="ar-SA"/>
              </w:rPr>
              <w:tab/>
            </w:r>
            <w:r w:rsidR="00B43961" w:rsidRPr="00373EF5">
              <w:rPr>
                <w:rStyle w:val="Hyperlink"/>
                <w:noProof/>
              </w:rPr>
              <w:t>Introduction</w:t>
            </w:r>
            <w:r w:rsidR="00B43961">
              <w:rPr>
                <w:noProof/>
                <w:webHidden/>
              </w:rPr>
              <w:tab/>
            </w:r>
            <w:r w:rsidR="00B43961">
              <w:rPr>
                <w:noProof/>
                <w:webHidden/>
              </w:rPr>
              <w:fldChar w:fldCharType="begin"/>
            </w:r>
            <w:r w:rsidR="00B43961">
              <w:rPr>
                <w:noProof/>
                <w:webHidden/>
              </w:rPr>
              <w:instrText xml:space="preserve"> PAGEREF _Toc415211755 \h </w:instrText>
            </w:r>
            <w:r w:rsidR="00B43961">
              <w:rPr>
                <w:noProof/>
                <w:webHidden/>
              </w:rPr>
            </w:r>
            <w:r w:rsidR="00B43961">
              <w:rPr>
                <w:noProof/>
                <w:webHidden/>
              </w:rPr>
              <w:fldChar w:fldCharType="separate"/>
            </w:r>
            <w:r w:rsidR="00B43961">
              <w:rPr>
                <w:noProof/>
                <w:webHidden/>
              </w:rPr>
              <w:t>1</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56" w:history="1">
            <w:r w:rsidR="00B43961" w:rsidRPr="00373EF5">
              <w:rPr>
                <w:rStyle w:val="Hyperlink"/>
                <w:noProof/>
              </w:rPr>
              <w:t>2</w:t>
            </w:r>
            <w:r w:rsidR="00B43961">
              <w:rPr>
                <w:rFonts w:asciiTheme="minorHAnsi" w:hAnsiTheme="minorHAnsi"/>
                <w:noProof/>
                <w:szCs w:val="22"/>
                <w:lang w:val="en-GB" w:eastAsia="en-GB" w:bidi="ar-SA"/>
              </w:rPr>
              <w:tab/>
            </w:r>
            <w:r w:rsidR="00B43961" w:rsidRPr="00373EF5">
              <w:rPr>
                <w:rStyle w:val="Hyperlink"/>
                <w:noProof/>
              </w:rPr>
              <w:t>Development Objectives</w:t>
            </w:r>
            <w:r w:rsidR="00B43961">
              <w:rPr>
                <w:noProof/>
                <w:webHidden/>
              </w:rPr>
              <w:tab/>
            </w:r>
            <w:r w:rsidR="00B43961">
              <w:rPr>
                <w:noProof/>
                <w:webHidden/>
              </w:rPr>
              <w:fldChar w:fldCharType="begin"/>
            </w:r>
            <w:r w:rsidR="00B43961">
              <w:rPr>
                <w:noProof/>
                <w:webHidden/>
              </w:rPr>
              <w:instrText xml:space="preserve"> PAGEREF _Toc415211756 \h </w:instrText>
            </w:r>
            <w:r w:rsidR="00B43961">
              <w:rPr>
                <w:noProof/>
                <w:webHidden/>
              </w:rPr>
            </w:r>
            <w:r w:rsidR="00B43961">
              <w:rPr>
                <w:noProof/>
                <w:webHidden/>
              </w:rPr>
              <w:fldChar w:fldCharType="separate"/>
            </w:r>
            <w:r w:rsidR="00B43961">
              <w:rPr>
                <w:noProof/>
                <w:webHidden/>
              </w:rPr>
              <w:t>1</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57" w:history="1">
            <w:r w:rsidR="00B43961" w:rsidRPr="00373EF5">
              <w:rPr>
                <w:rStyle w:val="Hyperlink"/>
                <w:noProof/>
              </w:rPr>
              <w:t>3</w:t>
            </w:r>
            <w:r w:rsidR="00B43961">
              <w:rPr>
                <w:rFonts w:asciiTheme="minorHAnsi" w:hAnsiTheme="minorHAnsi"/>
                <w:noProof/>
                <w:szCs w:val="22"/>
                <w:lang w:val="en-GB" w:eastAsia="en-GB" w:bidi="ar-SA"/>
              </w:rPr>
              <w:tab/>
            </w:r>
            <w:r w:rsidR="00B43961" w:rsidRPr="00373EF5">
              <w:rPr>
                <w:rStyle w:val="Hyperlink"/>
                <w:noProof/>
              </w:rPr>
              <w:t>Current Position</w:t>
            </w:r>
            <w:r w:rsidR="00B43961">
              <w:rPr>
                <w:noProof/>
                <w:webHidden/>
              </w:rPr>
              <w:tab/>
            </w:r>
            <w:r w:rsidR="00B43961">
              <w:rPr>
                <w:noProof/>
                <w:webHidden/>
              </w:rPr>
              <w:fldChar w:fldCharType="begin"/>
            </w:r>
            <w:r w:rsidR="00B43961">
              <w:rPr>
                <w:noProof/>
                <w:webHidden/>
              </w:rPr>
              <w:instrText xml:space="preserve"> PAGEREF _Toc415211757 \h </w:instrText>
            </w:r>
            <w:r w:rsidR="00B43961">
              <w:rPr>
                <w:noProof/>
                <w:webHidden/>
              </w:rPr>
            </w:r>
            <w:r w:rsidR="00B43961">
              <w:rPr>
                <w:noProof/>
                <w:webHidden/>
              </w:rPr>
              <w:fldChar w:fldCharType="separate"/>
            </w:r>
            <w:r w:rsidR="00B43961">
              <w:rPr>
                <w:noProof/>
                <w:webHidden/>
              </w:rPr>
              <w:t>1</w:t>
            </w:r>
            <w:r w:rsidR="00B43961">
              <w:rPr>
                <w:noProof/>
                <w:webHidden/>
              </w:rPr>
              <w:fldChar w:fldCharType="end"/>
            </w:r>
          </w:hyperlink>
        </w:p>
        <w:p w:rsidR="00B43961" w:rsidRDefault="00680CE4">
          <w:pPr>
            <w:pStyle w:val="TOC2"/>
            <w:tabs>
              <w:tab w:val="left" w:pos="880"/>
              <w:tab w:val="right" w:leader="dot" w:pos="9174"/>
            </w:tabs>
            <w:rPr>
              <w:rFonts w:asciiTheme="minorHAnsi" w:hAnsiTheme="minorHAnsi"/>
              <w:noProof/>
              <w:szCs w:val="22"/>
              <w:lang w:val="en-GB" w:eastAsia="en-GB" w:bidi="ar-SA"/>
            </w:rPr>
          </w:pPr>
          <w:hyperlink w:anchor="_Toc415211758" w:history="1">
            <w:r w:rsidR="00B43961" w:rsidRPr="00373EF5">
              <w:rPr>
                <w:rStyle w:val="Hyperlink"/>
                <w:noProof/>
              </w:rPr>
              <w:t>3.1</w:t>
            </w:r>
            <w:r w:rsidR="00B43961">
              <w:rPr>
                <w:rFonts w:asciiTheme="minorHAnsi" w:hAnsiTheme="minorHAnsi"/>
                <w:noProof/>
                <w:szCs w:val="22"/>
                <w:lang w:val="en-GB" w:eastAsia="en-GB" w:bidi="ar-SA"/>
              </w:rPr>
              <w:tab/>
            </w:r>
            <w:r w:rsidR="00B43961" w:rsidRPr="00373EF5">
              <w:rPr>
                <w:rStyle w:val="Hyperlink"/>
                <w:noProof/>
              </w:rPr>
              <w:t>Membership</w:t>
            </w:r>
            <w:r w:rsidR="00B43961">
              <w:rPr>
                <w:noProof/>
                <w:webHidden/>
              </w:rPr>
              <w:tab/>
            </w:r>
            <w:r w:rsidR="00B43961">
              <w:rPr>
                <w:noProof/>
                <w:webHidden/>
              </w:rPr>
              <w:fldChar w:fldCharType="begin"/>
            </w:r>
            <w:r w:rsidR="00B43961">
              <w:rPr>
                <w:noProof/>
                <w:webHidden/>
              </w:rPr>
              <w:instrText xml:space="preserve"> PAGEREF _Toc415211758 \h </w:instrText>
            </w:r>
            <w:r w:rsidR="00B43961">
              <w:rPr>
                <w:noProof/>
                <w:webHidden/>
              </w:rPr>
            </w:r>
            <w:r w:rsidR="00B43961">
              <w:rPr>
                <w:noProof/>
                <w:webHidden/>
              </w:rPr>
              <w:fldChar w:fldCharType="separate"/>
            </w:r>
            <w:r w:rsidR="00B43961">
              <w:rPr>
                <w:noProof/>
                <w:webHidden/>
              </w:rPr>
              <w:t>1</w:t>
            </w:r>
            <w:r w:rsidR="00B43961">
              <w:rPr>
                <w:noProof/>
                <w:webHidden/>
              </w:rPr>
              <w:fldChar w:fldCharType="end"/>
            </w:r>
          </w:hyperlink>
        </w:p>
        <w:p w:rsidR="00B43961" w:rsidRDefault="00680CE4">
          <w:pPr>
            <w:pStyle w:val="TOC2"/>
            <w:tabs>
              <w:tab w:val="left" w:pos="880"/>
              <w:tab w:val="right" w:leader="dot" w:pos="9174"/>
            </w:tabs>
            <w:rPr>
              <w:rFonts w:asciiTheme="minorHAnsi" w:hAnsiTheme="minorHAnsi"/>
              <w:noProof/>
              <w:szCs w:val="22"/>
              <w:lang w:val="en-GB" w:eastAsia="en-GB" w:bidi="ar-SA"/>
            </w:rPr>
          </w:pPr>
          <w:hyperlink w:anchor="_Toc415211759" w:history="1">
            <w:r w:rsidR="00B43961" w:rsidRPr="00373EF5">
              <w:rPr>
                <w:rStyle w:val="Hyperlink"/>
                <w:noProof/>
              </w:rPr>
              <w:t>3.2</w:t>
            </w:r>
            <w:r w:rsidR="00B43961">
              <w:rPr>
                <w:rFonts w:asciiTheme="minorHAnsi" w:hAnsiTheme="minorHAnsi"/>
                <w:noProof/>
                <w:szCs w:val="22"/>
                <w:lang w:val="en-GB" w:eastAsia="en-GB" w:bidi="ar-SA"/>
              </w:rPr>
              <w:tab/>
            </w:r>
            <w:r w:rsidR="00B43961" w:rsidRPr="00373EF5">
              <w:rPr>
                <w:rStyle w:val="Hyperlink"/>
                <w:noProof/>
              </w:rPr>
              <w:t>Participation</w:t>
            </w:r>
            <w:r w:rsidR="00B43961">
              <w:rPr>
                <w:noProof/>
                <w:webHidden/>
              </w:rPr>
              <w:tab/>
            </w:r>
            <w:r w:rsidR="00B43961">
              <w:rPr>
                <w:noProof/>
                <w:webHidden/>
              </w:rPr>
              <w:fldChar w:fldCharType="begin"/>
            </w:r>
            <w:r w:rsidR="00B43961">
              <w:rPr>
                <w:noProof/>
                <w:webHidden/>
              </w:rPr>
              <w:instrText xml:space="preserve"> PAGEREF _Toc415211759 \h </w:instrText>
            </w:r>
            <w:r w:rsidR="00B43961">
              <w:rPr>
                <w:noProof/>
                <w:webHidden/>
              </w:rPr>
            </w:r>
            <w:r w:rsidR="00B43961">
              <w:rPr>
                <w:noProof/>
                <w:webHidden/>
              </w:rPr>
              <w:fldChar w:fldCharType="separate"/>
            </w:r>
            <w:r w:rsidR="00B43961">
              <w:rPr>
                <w:noProof/>
                <w:webHidden/>
              </w:rPr>
              <w:t>2</w:t>
            </w:r>
            <w:r w:rsidR="00B43961">
              <w:rPr>
                <w:noProof/>
                <w:webHidden/>
              </w:rPr>
              <w:fldChar w:fldCharType="end"/>
            </w:r>
          </w:hyperlink>
        </w:p>
        <w:p w:rsidR="00B43961" w:rsidRDefault="00680CE4">
          <w:pPr>
            <w:pStyle w:val="TOC2"/>
            <w:tabs>
              <w:tab w:val="left" w:pos="880"/>
              <w:tab w:val="right" w:leader="dot" w:pos="9174"/>
            </w:tabs>
            <w:rPr>
              <w:rFonts w:asciiTheme="minorHAnsi" w:hAnsiTheme="minorHAnsi"/>
              <w:noProof/>
              <w:szCs w:val="22"/>
              <w:lang w:val="en-GB" w:eastAsia="en-GB" w:bidi="ar-SA"/>
            </w:rPr>
          </w:pPr>
          <w:hyperlink w:anchor="_Toc415211760" w:history="1">
            <w:r w:rsidR="00B43961" w:rsidRPr="00373EF5">
              <w:rPr>
                <w:rStyle w:val="Hyperlink"/>
                <w:noProof/>
              </w:rPr>
              <w:t>3.3</w:t>
            </w:r>
            <w:r w:rsidR="00B43961">
              <w:rPr>
                <w:rFonts w:asciiTheme="minorHAnsi" w:hAnsiTheme="minorHAnsi"/>
                <w:noProof/>
                <w:szCs w:val="22"/>
                <w:lang w:val="en-GB" w:eastAsia="en-GB" w:bidi="ar-SA"/>
              </w:rPr>
              <w:tab/>
            </w:r>
            <w:r w:rsidR="00B43961" w:rsidRPr="00373EF5">
              <w:rPr>
                <w:rStyle w:val="Hyperlink"/>
                <w:noProof/>
              </w:rPr>
              <w:t>Event Areas and Mapping Base</w:t>
            </w:r>
            <w:r w:rsidR="00B43961">
              <w:rPr>
                <w:noProof/>
                <w:webHidden/>
              </w:rPr>
              <w:tab/>
            </w:r>
            <w:r w:rsidR="00B43961">
              <w:rPr>
                <w:noProof/>
                <w:webHidden/>
              </w:rPr>
              <w:fldChar w:fldCharType="begin"/>
            </w:r>
            <w:r w:rsidR="00B43961">
              <w:rPr>
                <w:noProof/>
                <w:webHidden/>
              </w:rPr>
              <w:instrText xml:space="preserve"> PAGEREF _Toc415211760 \h </w:instrText>
            </w:r>
            <w:r w:rsidR="00B43961">
              <w:rPr>
                <w:noProof/>
                <w:webHidden/>
              </w:rPr>
            </w:r>
            <w:r w:rsidR="00B43961">
              <w:rPr>
                <w:noProof/>
                <w:webHidden/>
              </w:rPr>
              <w:fldChar w:fldCharType="separate"/>
            </w:r>
            <w:r w:rsidR="00B43961">
              <w:rPr>
                <w:noProof/>
                <w:webHidden/>
              </w:rPr>
              <w:t>2</w:t>
            </w:r>
            <w:r w:rsidR="00B43961">
              <w:rPr>
                <w:noProof/>
                <w:webHidden/>
              </w:rPr>
              <w:fldChar w:fldCharType="end"/>
            </w:r>
          </w:hyperlink>
        </w:p>
        <w:p w:rsidR="00B43961" w:rsidRDefault="00680CE4">
          <w:pPr>
            <w:pStyle w:val="TOC2"/>
            <w:tabs>
              <w:tab w:val="left" w:pos="880"/>
              <w:tab w:val="right" w:leader="dot" w:pos="9174"/>
            </w:tabs>
            <w:rPr>
              <w:rFonts w:asciiTheme="minorHAnsi" w:hAnsiTheme="minorHAnsi"/>
              <w:noProof/>
              <w:szCs w:val="22"/>
              <w:lang w:val="en-GB" w:eastAsia="en-GB" w:bidi="ar-SA"/>
            </w:rPr>
          </w:pPr>
          <w:hyperlink w:anchor="_Toc415211761" w:history="1">
            <w:r w:rsidR="00B43961" w:rsidRPr="00373EF5">
              <w:rPr>
                <w:rStyle w:val="Hyperlink"/>
                <w:noProof/>
              </w:rPr>
              <w:t>3.4</w:t>
            </w:r>
            <w:r w:rsidR="00B43961">
              <w:rPr>
                <w:rFonts w:asciiTheme="minorHAnsi" w:hAnsiTheme="minorHAnsi"/>
                <w:noProof/>
                <w:szCs w:val="22"/>
                <w:lang w:val="en-GB" w:eastAsia="en-GB" w:bidi="ar-SA"/>
              </w:rPr>
              <w:tab/>
            </w:r>
            <w:r w:rsidR="00B43961" w:rsidRPr="00373EF5">
              <w:rPr>
                <w:rStyle w:val="Hyperlink"/>
                <w:noProof/>
              </w:rPr>
              <w:t>Competitive Success</w:t>
            </w:r>
            <w:r w:rsidR="00B43961">
              <w:rPr>
                <w:noProof/>
                <w:webHidden/>
              </w:rPr>
              <w:tab/>
            </w:r>
            <w:r w:rsidR="00B43961">
              <w:rPr>
                <w:noProof/>
                <w:webHidden/>
              </w:rPr>
              <w:fldChar w:fldCharType="begin"/>
            </w:r>
            <w:r w:rsidR="00B43961">
              <w:rPr>
                <w:noProof/>
                <w:webHidden/>
              </w:rPr>
              <w:instrText xml:space="preserve"> PAGEREF _Toc415211761 \h </w:instrText>
            </w:r>
            <w:r w:rsidR="00B43961">
              <w:rPr>
                <w:noProof/>
                <w:webHidden/>
              </w:rPr>
            </w:r>
            <w:r w:rsidR="00B43961">
              <w:rPr>
                <w:noProof/>
                <w:webHidden/>
              </w:rPr>
              <w:fldChar w:fldCharType="separate"/>
            </w:r>
            <w:r w:rsidR="00B43961">
              <w:rPr>
                <w:noProof/>
                <w:webHidden/>
              </w:rPr>
              <w:t>3</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2" w:history="1">
            <w:r w:rsidR="00B43961" w:rsidRPr="00373EF5">
              <w:rPr>
                <w:rStyle w:val="Hyperlink"/>
                <w:noProof/>
              </w:rPr>
              <w:t>4</w:t>
            </w:r>
            <w:r w:rsidR="00B43961">
              <w:rPr>
                <w:rFonts w:asciiTheme="minorHAnsi" w:hAnsiTheme="minorHAnsi"/>
                <w:noProof/>
                <w:szCs w:val="22"/>
                <w:lang w:val="en-GB" w:eastAsia="en-GB" w:bidi="ar-SA"/>
              </w:rPr>
              <w:tab/>
            </w:r>
            <w:r w:rsidR="00B43961" w:rsidRPr="00373EF5">
              <w:rPr>
                <w:rStyle w:val="Hyperlink"/>
                <w:noProof/>
              </w:rPr>
              <w:t>Membership and participation</w:t>
            </w:r>
            <w:r w:rsidR="00B43961">
              <w:rPr>
                <w:noProof/>
                <w:webHidden/>
              </w:rPr>
              <w:tab/>
            </w:r>
            <w:r w:rsidR="00B43961">
              <w:rPr>
                <w:noProof/>
                <w:webHidden/>
              </w:rPr>
              <w:fldChar w:fldCharType="begin"/>
            </w:r>
            <w:r w:rsidR="00B43961">
              <w:rPr>
                <w:noProof/>
                <w:webHidden/>
              </w:rPr>
              <w:instrText xml:space="preserve"> PAGEREF _Toc415211762 \h </w:instrText>
            </w:r>
            <w:r w:rsidR="00B43961">
              <w:rPr>
                <w:noProof/>
                <w:webHidden/>
              </w:rPr>
            </w:r>
            <w:r w:rsidR="00B43961">
              <w:rPr>
                <w:noProof/>
                <w:webHidden/>
              </w:rPr>
              <w:fldChar w:fldCharType="separate"/>
            </w:r>
            <w:r w:rsidR="00B43961">
              <w:rPr>
                <w:noProof/>
                <w:webHidden/>
              </w:rPr>
              <w:t>6</w:t>
            </w:r>
            <w:r w:rsidR="00B43961">
              <w:rPr>
                <w:noProof/>
                <w:webHidden/>
              </w:rPr>
              <w:fldChar w:fldCharType="end"/>
            </w:r>
          </w:hyperlink>
        </w:p>
        <w:p w:rsidR="00B43961" w:rsidRDefault="00680CE4">
          <w:pPr>
            <w:pStyle w:val="TOC2"/>
            <w:tabs>
              <w:tab w:val="left" w:pos="880"/>
              <w:tab w:val="right" w:leader="dot" w:pos="9174"/>
            </w:tabs>
            <w:rPr>
              <w:rFonts w:asciiTheme="minorHAnsi" w:hAnsiTheme="minorHAnsi"/>
              <w:noProof/>
              <w:szCs w:val="22"/>
              <w:lang w:val="en-GB" w:eastAsia="en-GB" w:bidi="ar-SA"/>
            </w:rPr>
          </w:pPr>
          <w:hyperlink w:anchor="_Toc415211763" w:history="1">
            <w:r w:rsidR="00B43961" w:rsidRPr="00373EF5">
              <w:rPr>
                <w:rStyle w:val="Hyperlink"/>
                <w:noProof/>
              </w:rPr>
              <w:t>4.1</w:t>
            </w:r>
            <w:r w:rsidR="00B43961">
              <w:rPr>
                <w:rFonts w:asciiTheme="minorHAnsi" w:hAnsiTheme="minorHAnsi"/>
                <w:noProof/>
                <w:szCs w:val="22"/>
                <w:lang w:val="en-GB" w:eastAsia="en-GB" w:bidi="ar-SA"/>
              </w:rPr>
              <w:tab/>
            </w:r>
            <w:r w:rsidR="00B43961" w:rsidRPr="00373EF5">
              <w:rPr>
                <w:rStyle w:val="Hyperlink"/>
                <w:noProof/>
              </w:rPr>
              <w:t>Membership</w:t>
            </w:r>
            <w:r w:rsidR="00B43961">
              <w:rPr>
                <w:noProof/>
                <w:webHidden/>
              </w:rPr>
              <w:tab/>
            </w:r>
            <w:r w:rsidR="00B43961">
              <w:rPr>
                <w:noProof/>
                <w:webHidden/>
              </w:rPr>
              <w:fldChar w:fldCharType="begin"/>
            </w:r>
            <w:r w:rsidR="00B43961">
              <w:rPr>
                <w:noProof/>
                <w:webHidden/>
              </w:rPr>
              <w:instrText xml:space="preserve"> PAGEREF _Toc415211763 \h </w:instrText>
            </w:r>
            <w:r w:rsidR="00B43961">
              <w:rPr>
                <w:noProof/>
                <w:webHidden/>
              </w:rPr>
            </w:r>
            <w:r w:rsidR="00B43961">
              <w:rPr>
                <w:noProof/>
                <w:webHidden/>
              </w:rPr>
              <w:fldChar w:fldCharType="separate"/>
            </w:r>
            <w:r w:rsidR="00B43961">
              <w:rPr>
                <w:noProof/>
                <w:webHidden/>
              </w:rPr>
              <w:t>6</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4" w:history="1">
            <w:r w:rsidR="00B43961" w:rsidRPr="00373EF5">
              <w:rPr>
                <w:rStyle w:val="Hyperlink"/>
                <w:noProof/>
              </w:rPr>
              <w:t>5</w:t>
            </w:r>
            <w:r w:rsidR="00B43961">
              <w:rPr>
                <w:rFonts w:asciiTheme="minorHAnsi" w:hAnsiTheme="minorHAnsi"/>
                <w:noProof/>
                <w:szCs w:val="22"/>
                <w:lang w:val="en-GB" w:eastAsia="en-GB" w:bidi="ar-SA"/>
              </w:rPr>
              <w:tab/>
            </w:r>
            <w:r w:rsidR="00B43961" w:rsidRPr="00373EF5">
              <w:rPr>
                <w:rStyle w:val="Hyperlink"/>
                <w:noProof/>
              </w:rPr>
              <w:t>Inter Club Cooperation</w:t>
            </w:r>
            <w:r w:rsidR="00B43961">
              <w:rPr>
                <w:noProof/>
                <w:webHidden/>
              </w:rPr>
              <w:tab/>
            </w:r>
            <w:r w:rsidR="00B43961">
              <w:rPr>
                <w:noProof/>
                <w:webHidden/>
              </w:rPr>
              <w:fldChar w:fldCharType="begin"/>
            </w:r>
            <w:r w:rsidR="00B43961">
              <w:rPr>
                <w:noProof/>
                <w:webHidden/>
              </w:rPr>
              <w:instrText xml:space="preserve"> PAGEREF _Toc415211764 \h </w:instrText>
            </w:r>
            <w:r w:rsidR="00B43961">
              <w:rPr>
                <w:noProof/>
                <w:webHidden/>
              </w:rPr>
            </w:r>
            <w:r w:rsidR="00B43961">
              <w:rPr>
                <w:noProof/>
                <w:webHidden/>
              </w:rPr>
              <w:fldChar w:fldCharType="separate"/>
            </w:r>
            <w:r w:rsidR="00B43961">
              <w:rPr>
                <w:noProof/>
                <w:webHidden/>
              </w:rPr>
              <w:t>7</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5" w:history="1">
            <w:r w:rsidR="00B43961" w:rsidRPr="00373EF5">
              <w:rPr>
                <w:rStyle w:val="Hyperlink"/>
                <w:noProof/>
              </w:rPr>
              <w:t>6</w:t>
            </w:r>
            <w:r w:rsidR="00B43961">
              <w:rPr>
                <w:rFonts w:asciiTheme="minorHAnsi" w:hAnsiTheme="minorHAnsi"/>
                <w:noProof/>
                <w:szCs w:val="22"/>
                <w:lang w:val="en-GB" w:eastAsia="en-GB" w:bidi="ar-SA"/>
              </w:rPr>
              <w:tab/>
            </w:r>
            <w:r w:rsidR="00B43961" w:rsidRPr="00373EF5">
              <w:rPr>
                <w:rStyle w:val="Hyperlink"/>
                <w:noProof/>
              </w:rPr>
              <w:t>Strategic Mapping Programme</w:t>
            </w:r>
            <w:r w:rsidR="00B43961">
              <w:rPr>
                <w:noProof/>
                <w:webHidden/>
              </w:rPr>
              <w:tab/>
            </w:r>
            <w:r w:rsidR="00B43961">
              <w:rPr>
                <w:noProof/>
                <w:webHidden/>
              </w:rPr>
              <w:fldChar w:fldCharType="begin"/>
            </w:r>
            <w:r w:rsidR="00B43961">
              <w:rPr>
                <w:noProof/>
                <w:webHidden/>
              </w:rPr>
              <w:instrText xml:space="preserve"> PAGEREF _Toc415211765 \h </w:instrText>
            </w:r>
            <w:r w:rsidR="00B43961">
              <w:rPr>
                <w:noProof/>
                <w:webHidden/>
              </w:rPr>
            </w:r>
            <w:r w:rsidR="00B43961">
              <w:rPr>
                <w:noProof/>
                <w:webHidden/>
              </w:rPr>
              <w:fldChar w:fldCharType="separate"/>
            </w:r>
            <w:r w:rsidR="00B43961">
              <w:rPr>
                <w:noProof/>
                <w:webHidden/>
              </w:rPr>
              <w:t>7</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6" w:history="1">
            <w:r w:rsidR="00B43961" w:rsidRPr="00373EF5">
              <w:rPr>
                <w:rStyle w:val="Hyperlink"/>
                <w:noProof/>
              </w:rPr>
              <w:t>7</w:t>
            </w:r>
            <w:r w:rsidR="00B43961">
              <w:rPr>
                <w:rFonts w:asciiTheme="minorHAnsi" w:hAnsiTheme="minorHAnsi"/>
                <w:noProof/>
                <w:szCs w:val="22"/>
                <w:lang w:val="en-GB" w:eastAsia="en-GB" w:bidi="ar-SA"/>
              </w:rPr>
              <w:tab/>
            </w:r>
            <w:r w:rsidR="00B43961" w:rsidRPr="00373EF5">
              <w:rPr>
                <w:rStyle w:val="Hyperlink"/>
                <w:noProof/>
              </w:rPr>
              <w:t>Talent Development and Performance</w:t>
            </w:r>
            <w:r w:rsidR="00B43961">
              <w:rPr>
                <w:noProof/>
                <w:webHidden/>
              </w:rPr>
              <w:tab/>
            </w:r>
            <w:r w:rsidR="00B43961">
              <w:rPr>
                <w:noProof/>
                <w:webHidden/>
              </w:rPr>
              <w:fldChar w:fldCharType="begin"/>
            </w:r>
            <w:r w:rsidR="00B43961">
              <w:rPr>
                <w:noProof/>
                <w:webHidden/>
              </w:rPr>
              <w:instrText xml:space="preserve"> PAGEREF _Toc415211766 \h </w:instrText>
            </w:r>
            <w:r w:rsidR="00B43961">
              <w:rPr>
                <w:noProof/>
                <w:webHidden/>
              </w:rPr>
            </w:r>
            <w:r w:rsidR="00B43961">
              <w:rPr>
                <w:noProof/>
                <w:webHidden/>
              </w:rPr>
              <w:fldChar w:fldCharType="separate"/>
            </w:r>
            <w:r w:rsidR="00B43961">
              <w:rPr>
                <w:noProof/>
                <w:webHidden/>
              </w:rPr>
              <w:t>8</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7" w:history="1">
            <w:r w:rsidR="00B43961" w:rsidRPr="00373EF5">
              <w:rPr>
                <w:rStyle w:val="Hyperlink"/>
                <w:noProof/>
              </w:rPr>
              <w:t>8</w:t>
            </w:r>
            <w:r w:rsidR="00B43961">
              <w:rPr>
                <w:rFonts w:asciiTheme="minorHAnsi" w:hAnsiTheme="minorHAnsi"/>
                <w:noProof/>
                <w:szCs w:val="22"/>
                <w:lang w:val="en-GB" w:eastAsia="en-GB" w:bidi="ar-SA"/>
              </w:rPr>
              <w:tab/>
            </w:r>
            <w:r w:rsidR="00B43961" w:rsidRPr="00373EF5">
              <w:rPr>
                <w:rStyle w:val="Hyperlink"/>
                <w:noProof/>
              </w:rPr>
              <w:t>Community and School Awareness</w:t>
            </w:r>
            <w:r w:rsidR="00B43961">
              <w:rPr>
                <w:noProof/>
                <w:webHidden/>
              </w:rPr>
              <w:tab/>
            </w:r>
            <w:r w:rsidR="00B43961">
              <w:rPr>
                <w:noProof/>
                <w:webHidden/>
              </w:rPr>
              <w:fldChar w:fldCharType="begin"/>
            </w:r>
            <w:r w:rsidR="00B43961">
              <w:rPr>
                <w:noProof/>
                <w:webHidden/>
              </w:rPr>
              <w:instrText xml:space="preserve"> PAGEREF _Toc415211767 \h </w:instrText>
            </w:r>
            <w:r w:rsidR="00B43961">
              <w:rPr>
                <w:noProof/>
                <w:webHidden/>
              </w:rPr>
            </w:r>
            <w:r w:rsidR="00B43961">
              <w:rPr>
                <w:noProof/>
                <w:webHidden/>
              </w:rPr>
              <w:fldChar w:fldCharType="separate"/>
            </w:r>
            <w:r w:rsidR="00B43961">
              <w:rPr>
                <w:noProof/>
                <w:webHidden/>
              </w:rPr>
              <w:t>9</w:t>
            </w:r>
            <w:r w:rsidR="00B43961">
              <w:rPr>
                <w:noProof/>
                <w:webHidden/>
              </w:rPr>
              <w:fldChar w:fldCharType="end"/>
            </w:r>
          </w:hyperlink>
        </w:p>
        <w:p w:rsidR="00B43961" w:rsidRDefault="00680CE4">
          <w:pPr>
            <w:pStyle w:val="TOC1"/>
            <w:tabs>
              <w:tab w:val="left" w:pos="440"/>
              <w:tab w:val="right" w:leader="dot" w:pos="9174"/>
            </w:tabs>
            <w:rPr>
              <w:rFonts w:asciiTheme="minorHAnsi" w:hAnsiTheme="minorHAnsi"/>
              <w:noProof/>
              <w:szCs w:val="22"/>
              <w:lang w:val="en-GB" w:eastAsia="en-GB" w:bidi="ar-SA"/>
            </w:rPr>
          </w:pPr>
          <w:hyperlink w:anchor="_Toc415211768" w:history="1">
            <w:r w:rsidR="00B43961" w:rsidRPr="00373EF5">
              <w:rPr>
                <w:rStyle w:val="Hyperlink"/>
                <w:noProof/>
              </w:rPr>
              <w:t>9</w:t>
            </w:r>
            <w:r w:rsidR="00B43961">
              <w:rPr>
                <w:rFonts w:asciiTheme="minorHAnsi" w:hAnsiTheme="minorHAnsi"/>
                <w:noProof/>
                <w:szCs w:val="22"/>
                <w:lang w:val="en-GB" w:eastAsia="en-GB" w:bidi="ar-SA"/>
              </w:rPr>
              <w:tab/>
            </w:r>
            <w:r w:rsidR="00B43961" w:rsidRPr="00373EF5">
              <w:rPr>
                <w:rStyle w:val="Hyperlink"/>
                <w:noProof/>
              </w:rPr>
              <w:t>Major Events Strategy</w:t>
            </w:r>
            <w:r w:rsidR="00B43961">
              <w:rPr>
                <w:noProof/>
                <w:webHidden/>
              </w:rPr>
              <w:tab/>
            </w:r>
            <w:r w:rsidR="00B43961">
              <w:rPr>
                <w:noProof/>
                <w:webHidden/>
              </w:rPr>
              <w:fldChar w:fldCharType="begin"/>
            </w:r>
            <w:r w:rsidR="00B43961">
              <w:rPr>
                <w:noProof/>
                <w:webHidden/>
              </w:rPr>
              <w:instrText xml:space="preserve"> PAGEREF _Toc415211768 \h </w:instrText>
            </w:r>
            <w:r w:rsidR="00B43961">
              <w:rPr>
                <w:noProof/>
                <w:webHidden/>
              </w:rPr>
            </w:r>
            <w:r w:rsidR="00B43961">
              <w:rPr>
                <w:noProof/>
                <w:webHidden/>
              </w:rPr>
              <w:fldChar w:fldCharType="separate"/>
            </w:r>
            <w:r w:rsidR="00B43961">
              <w:rPr>
                <w:noProof/>
                <w:webHidden/>
              </w:rPr>
              <w:t>10</w:t>
            </w:r>
            <w:r w:rsidR="00B43961">
              <w:rPr>
                <w:noProof/>
                <w:webHidden/>
              </w:rPr>
              <w:fldChar w:fldCharType="end"/>
            </w:r>
          </w:hyperlink>
        </w:p>
        <w:p w:rsidR="00B43961" w:rsidRDefault="00680CE4">
          <w:pPr>
            <w:pStyle w:val="TOC1"/>
            <w:tabs>
              <w:tab w:val="left" w:pos="660"/>
              <w:tab w:val="right" w:leader="dot" w:pos="9174"/>
            </w:tabs>
            <w:rPr>
              <w:rFonts w:asciiTheme="minorHAnsi" w:hAnsiTheme="minorHAnsi"/>
              <w:noProof/>
              <w:szCs w:val="22"/>
              <w:lang w:val="en-GB" w:eastAsia="en-GB" w:bidi="ar-SA"/>
            </w:rPr>
          </w:pPr>
          <w:hyperlink w:anchor="_Toc415211769" w:history="1">
            <w:r w:rsidR="00B43961" w:rsidRPr="00373EF5">
              <w:rPr>
                <w:rStyle w:val="Hyperlink"/>
                <w:noProof/>
              </w:rPr>
              <w:t>10</w:t>
            </w:r>
            <w:r w:rsidR="00B43961">
              <w:rPr>
                <w:rFonts w:asciiTheme="minorHAnsi" w:hAnsiTheme="minorHAnsi"/>
                <w:noProof/>
                <w:szCs w:val="22"/>
                <w:lang w:val="en-GB" w:eastAsia="en-GB" w:bidi="ar-SA"/>
              </w:rPr>
              <w:tab/>
            </w:r>
            <w:r w:rsidR="00B43961" w:rsidRPr="00373EF5">
              <w:rPr>
                <w:rStyle w:val="Hyperlink"/>
                <w:noProof/>
              </w:rPr>
              <w:t>V</w:t>
            </w:r>
            <w:r w:rsidR="00B43961">
              <w:rPr>
                <w:rStyle w:val="Hyperlink"/>
                <w:noProof/>
              </w:rPr>
              <w:t>olunteer Development</w:t>
            </w:r>
            <w:r w:rsidR="00B43961">
              <w:rPr>
                <w:noProof/>
                <w:webHidden/>
              </w:rPr>
              <w:tab/>
            </w:r>
            <w:r w:rsidR="00B43961">
              <w:rPr>
                <w:noProof/>
                <w:webHidden/>
              </w:rPr>
              <w:fldChar w:fldCharType="begin"/>
            </w:r>
            <w:r w:rsidR="00B43961">
              <w:rPr>
                <w:noProof/>
                <w:webHidden/>
              </w:rPr>
              <w:instrText xml:space="preserve"> PAGEREF _Toc415211769 \h </w:instrText>
            </w:r>
            <w:r w:rsidR="00B43961">
              <w:rPr>
                <w:noProof/>
                <w:webHidden/>
              </w:rPr>
            </w:r>
            <w:r w:rsidR="00B43961">
              <w:rPr>
                <w:noProof/>
                <w:webHidden/>
              </w:rPr>
              <w:fldChar w:fldCharType="separate"/>
            </w:r>
            <w:r w:rsidR="00B43961">
              <w:rPr>
                <w:noProof/>
                <w:webHidden/>
              </w:rPr>
              <w:t>10</w:t>
            </w:r>
            <w:r w:rsidR="00B43961">
              <w:rPr>
                <w:noProof/>
                <w:webHidden/>
              </w:rPr>
              <w:fldChar w:fldCharType="end"/>
            </w:r>
          </w:hyperlink>
        </w:p>
        <w:p w:rsidR="00B43961" w:rsidRDefault="00680CE4">
          <w:pPr>
            <w:pStyle w:val="TOC1"/>
            <w:tabs>
              <w:tab w:val="left" w:pos="660"/>
              <w:tab w:val="right" w:leader="dot" w:pos="9174"/>
            </w:tabs>
            <w:rPr>
              <w:rFonts w:asciiTheme="minorHAnsi" w:hAnsiTheme="minorHAnsi"/>
              <w:noProof/>
              <w:szCs w:val="22"/>
              <w:lang w:val="en-GB" w:eastAsia="en-GB" w:bidi="ar-SA"/>
            </w:rPr>
          </w:pPr>
          <w:hyperlink w:anchor="_Toc415211770" w:history="1">
            <w:r w:rsidR="00B43961" w:rsidRPr="00373EF5">
              <w:rPr>
                <w:rStyle w:val="Hyperlink"/>
                <w:noProof/>
              </w:rPr>
              <w:t>11</w:t>
            </w:r>
            <w:r w:rsidR="00B43961">
              <w:rPr>
                <w:rFonts w:asciiTheme="minorHAnsi" w:hAnsiTheme="minorHAnsi"/>
                <w:noProof/>
                <w:szCs w:val="22"/>
                <w:lang w:val="en-GB" w:eastAsia="en-GB" w:bidi="ar-SA"/>
              </w:rPr>
              <w:tab/>
            </w:r>
            <w:r w:rsidR="00B43961" w:rsidRPr="00373EF5">
              <w:rPr>
                <w:rStyle w:val="Hyperlink"/>
                <w:noProof/>
              </w:rPr>
              <w:t>T</w:t>
            </w:r>
            <w:r w:rsidR="00B43961">
              <w:rPr>
                <w:rStyle w:val="Hyperlink"/>
                <w:noProof/>
              </w:rPr>
              <w:t>echn</w:t>
            </w:r>
            <w:r w:rsidR="00B43961" w:rsidRPr="00373EF5">
              <w:rPr>
                <w:rStyle w:val="Hyperlink"/>
                <w:noProof/>
              </w:rPr>
              <w:t>ology and C</w:t>
            </w:r>
            <w:r w:rsidR="00B43961">
              <w:rPr>
                <w:rStyle w:val="Hyperlink"/>
                <w:noProof/>
              </w:rPr>
              <w:t>ommunication</w:t>
            </w:r>
            <w:r w:rsidR="00B43961">
              <w:rPr>
                <w:noProof/>
                <w:webHidden/>
              </w:rPr>
              <w:tab/>
            </w:r>
            <w:r w:rsidR="00B43961">
              <w:rPr>
                <w:noProof/>
                <w:webHidden/>
              </w:rPr>
              <w:fldChar w:fldCharType="begin"/>
            </w:r>
            <w:r w:rsidR="00B43961">
              <w:rPr>
                <w:noProof/>
                <w:webHidden/>
              </w:rPr>
              <w:instrText xml:space="preserve"> PAGEREF _Toc415211770 \h </w:instrText>
            </w:r>
            <w:r w:rsidR="00B43961">
              <w:rPr>
                <w:noProof/>
                <w:webHidden/>
              </w:rPr>
            </w:r>
            <w:r w:rsidR="00B43961">
              <w:rPr>
                <w:noProof/>
                <w:webHidden/>
              </w:rPr>
              <w:fldChar w:fldCharType="separate"/>
            </w:r>
            <w:r w:rsidR="00B43961">
              <w:rPr>
                <w:noProof/>
                <w:webHidden/>
              </w:rPr>
              <w:t>11</w:t>
            </w:r>
            <w:r w:rsidR="00B43961">
              <w:rPr>
                <w:noProof/>
                <w:webHidden/>
              </w:rPr>
              <w:fldChar w:fldCharType="end"/>
            </w:r>
          </w:hyperlink>
        </w:p>
        <w:p w:rsidR="00B43961" w:rsidRDefault="00680CE4">
          <w:pPr>
            <w:pStyle w:val="TOC1"/>
            <w:tabs>
              <w:tab w:val="left" w:pos="660"/>
              <w:tab w:val="right" w:leader="dot" w:pos="9174"/>
            </w:tabs>
            <w:rPr>
              <w:rFonts w:asciiTheme="minorHAnsi" w:hAnsiTheme="minorHAnsi"/>
              <w:noProof/>
              <w:szCs w:val="22"/>
              <w:lang w:val="en-GB" w:eastAsia="en-GB" w:bidi="ar-SA"/>
            </w:rPr>
          </w:pPr>
          <w:hyperlink w:anchor="_Toc415211771" w:history="1">
            <w:r w:rsidR="00B43961" w:rsidRPr="00373EF5">
              <w:rPr>
                <w:rStyle w:val="Hyperlink"/>
                <w:noProof/>
              </w:rPr>
              <w:t>12</w:t>
            </w:r>
            <w:r w:rsidR="00B43961">
              <w:rPr>
                <w:rFonts w:asciiTheme="minorHAnsi" w:hAnsiTheme="minorHAnsi"/>
                <w:noProof/>
                <w:szCs w:val="22"/>
                <w:lang w:val="en-GB" w:eastAsia="en-GB" w:bidi="ar-SA"/>
              </w:rPr>
              <w:tab/>
            </w:r>
            <w:r w:rsidR="00B43961" w:rsidRPr="00373EF5">
              <w:rPr>
                <w:rStyle w:val="Hyperlink"/>
                <w:noProof/>
              </w:rPr>
              <w:t>A</w:t>
            </w:r>
            <w:r w:rsidR="00B43961">
              <w:rPr>
                <w:rStyle w:val="Hyperlink"/>
                <w:noProof/>
              </w:rPr>
              <w:t>ction Points</w:t>
            </w:r>
            <w:r w:rsidR="00B43961">
              <w:rPr>
                <w:noProof/>
                <w:webHidden/>
              </w:rPr>
              <w:tab/>
            </w:r>
            <w:r w:rsidR="00B43961">
              <w:rPr>
                <w:noProof/>
                <w:webHidden/>
              </w:rPr>
              <w:fldChar w:fldCharType="begin"/>
            </w:r>
            <w:r w:rsidR="00B43961">
              <w:rPr>
                <w:noProof/>
                <w:webHidden/>
              </w:rPr>
              <w:instrText xml:space="preserve"> PAGEREF _Toc415211771 \h </w:instrText>
            </w:r>
            <w:r w:rsidR="00B43961">
              <w:rPr>
                <w:noProof/>
                <w:webHidden/>
              </w:rPr>
            </w:r>
            <w:r w:rsidR="00B43961">
              <w:rPr>
                <w:noProof/>
                <w:webHidden/>
              </w:rPr>
              <w:fldChar w:fldCharType="separate"/>
            </w:r>
            <w:r w:rsidR="00B43961">
              <w:rPr>
                <w:noProof/>
                <w:webHidden/>
              </w:rPr>
              <w:t>11</w:t>
            </w:r>
            <w:r w:rsidR="00B43961">
              <w:rPr>
                <w:noProof/>
                <w:webHidden/>
              </w:rPr>
              <w:fldChar w:fldCharType="end"/>
            </w:r>
          </w:hyperlink>
        </w:p>
        <w:p w:rsidR="00083A6B" w:rsidRDefault="003C6EF5">
          <w:r>
            <w:fldChar w:fldCharType="end"/>
          </w:r>
        </w:p>
      </w:sdtContent>
    </w:sdt>
    <w:p w:rsidR="00B264A9" w:rsidRDefault="00B264A9" w:rsidP="008C0912"/>
    <w:p w:rsidR="005058B2" w:rsidRDefault="005058B2">
      <w:pPr>
        <w:jc w:val="left"/>
        <w:sectPr w:rsidR="005058B2" w:rsidSect="005058B2">
          <w:footerReference w:type="first" r:id="rId10"/>
          <w:pgSz w:w="11906" w:h="16838"/>
          <w:pgMar w:top="1418" w:right="1361" w:bottom="1418" w:left="1361" w:header="709" w:footer="709" w:gutter="0"/>
          <w:pgNumType w:start="1"/>
          <w:cols w:space="708"/>
          <w:titlePg/>
          <w:docGrid w:linePitch="360"/>
        </w:sectPr>
      </w:pPr>
    </w:p>
    <w:p w:rsidR="008C0912" w:rsidRDefault="00083A6B" w:rsidP="00CF1FF5">
      <w:pPr>
        <w:pStyle w:val="Heading1"/>
      </w:pPr>
      <w:bookmarkStart w:id="0" w:name="_Toc415211755"/>
      <w:r>
        <w:lastRenderedPageBreak/>
        <w:t>Introduction</w:t>
      </w:r>
      <w:bookmarkEnd w:id="0"/>
    </w:p>
    <w:p w:rsidR="00753E38" w:rsidRDefault="00753E38" w:rsidP="008C0912">
      <w:r>
        <w:t xml:space="preserve">This document presents a five year development plan for the </w:t>
      </w:r>
      <w:r w:rsidR="00FD3AF3">
        <w:t>Mar</w:t>
      </w:r>
      <w:r>
        <w:t xml:space="preserve"> Orienteering</w:t>
      </w:r>
      <w:r w:rsidR="00FD3AF3">
        <w:t xml:space="preserve"> Club</w:t>
      </w:r>
      <w:r>
        <w:t xml:space="preserve">. While </w:t>
      </w:r>
      <w:r w:rsidR="00FD3AF3">
        <w:t>the club has</w:t>
      </w:r>
      <w:r>
        <w:t xml:space="preserve"> been successful there is a </w:t>
      </w:r>
      <w:r w:rsidR="00FD3AF3">
        <w:t>consensus within the committee and senior members of the Club that there is an</w:t>
      </w:r>
      <w:r>
        <w:t xml:space="preserve"> opportunity to </w:t>
      </w:r>
      <w:r w:rsidR="00FD3AF3">
        <w:t xml:space="preserve">build on this success and take </w:t>
      </w:r>
      <w:r>
        <w:t>Orienteering on to a new level.</w:t>
      </w:r>
      <w:r w:rsidR="00045960">
        <w:t xml:space="preserve"> This opportunity can only be grasped if the </w:t>
      </w:r>
      <w:r w:rsidR="00FD3AF3">
        <w:t>club</w:t>
      </w:r>
      <w:r w:rsidR="00045960">
        <w:t xml:space="preserve"> produce</w:t>
      </w:r>
      <w:r w:rsidR="00FD3AF3">
        <w:t>s</w:t>
      </w:r>
      <w:r w:rsidR="00045960">
        <w:t xml:space="preserve"> and communicate</w:t>
      </w:r>
      <w:r w:rsidR="00FD3AF3">
        <w:t>s</w:t>
      </w:r>
      <w:r w:rsidR="00045960">
        <w:t xml:space="preserve"> a clear development strategy for the future. This Plan is a key part of the process.</w:t>
      </w:r>
    </w:p>
    <w:p w:rsidR="00392124" w:rsidRDefault="00463C76" w:rsidP="008C0912">
      <w:r>
        <w:t>The plan presents a summary of t</w:t>
      </w:r>
      <w:r w:rsidR="00FD3AF3">
        <w:t>he current position of the club</w:t>
      </w:r>
      <w:r>
        <w:t xml:space="preserve"> and the sport and then sets objectives and targets for the future.</w:t>
      </w:r>
    </w:p>
    <w:p w:rsidR="00463C76" w:rsidRPr="00FD3AF3" w:rsidRDefault="00FD3AF3" w:rsidP="008C0912">
      <w:r>
        <w:t>T</w:t>
      </w:r>
      <w:r w:rsidR="00392124" w:rsidRPr="00FD3AF3">
        <w:t xml:space="preserve">his document </w:t>
      </w:r>
      <w:r>
        <w:t>will be subject to continual review and update as necessary in response to changing circumstances, opportunities and objectives for the Club</w:t>
      </w:r>
      <w:r w:rsidR="00392124" w:rsidRPr="00FD3AF3">
        <w:t>.</w:t>
      </w:r>
    </w:p>
    <w:p w:rsidR="008C0912" w:rsidRDefault="00083A6B" w:rsidP="00753E38">
      <w:pPr>
        <w:pStyle w:val="Heading1"/>
      </w:pPr>
      <w:bookmarkStart w:id="1" w:name="_Toc415211756"/>
      <w:r>
        <w:t>Development Objectives</w:t>
      </w:r>
      <w:bookmarkEnd w:id="1"/>
    </w:p>
    <w:p w:rsidR="008C0912" w:rsidRDefault="00045960" w:rsidP="008C0912">
      <w:r>
        <w:t>The core objectives of the Sport Development Plan are as follows: -</w:t>
      </w:r>
    </w:p>
    <w:p w:rsidR="00045960" w:rsidRDefault="00045960" w:rsidP="00045960">
      <w:pPr>
        <w:pStyle w:val="ListParagraph"/>
        <w:numPr>
          <w:ilvl w:val="0"/>
          <w:numId w:val="2"/>
        </w:numPr>
      </w:pPr>
      <w:r>
        <w:t>Increased</w:t>
      </w:r>
      <w:r w:rsidR="00463C76">
        <w:t xml:space="preserve"> Membership and </w:t>
      </w:r>
      <w:r>
        <w:t>Participation</w:t>
      </w:r>
    </w:p>
    <w:p w:rsidR="00045960" w:rsidRDefault="00045960" w:rsidP="00045960">
      <w:pPr>
        <w:pStyle w:val="ListParagraph"/>
        <w:numPr>
          <w:ilvl w:val="0"/>
          <w:numId w:val="2"/>
        </w:numPr>
      </w:pPr>
      <w:r>
        <w:t>Improved Inter-Club cooperation</w:t>
      </w:r>
    </w:p>
    <w:p w:rsidR="00045960" w:rsidRDefault="00045960" w:rsidP="00045960">
      <w:pPr>
        <w:pStyle w:val="ListParagraph"/>
        <w:numPr>
          <w:ilvl w:val="0"/>
          <w:numId w:val="2"/>
        </w:numPr>
      </w:pPr>
      <w:r>
        <w:t xml:space="preserve">Long term Strategic Mapping </w:t>
      </w:r>
      <w:proofErr w:type="spellStart"/>
      <w:r>
        <w:t>Programme</w:t>
      </w:r>
      <w:proofErr w:type="spellEnd"/>
    </w:p>
    <w:p w:rsidR="00045960" w:rsidRDefault="00045960" w:rsidP="00045960">
      <w:pPr>
        <w:pStyle w:val="ListParagraph"/>
        <w:numPr>
          <w:ilvl w:val="0"/>
          <w:numId w:val="2"/>
        </w:numPr>
      </w:pPr>
      <w:r>
        <w:t xml:space="preserve">Structured Talent Development </w:t>
      </w:r>
      <w:proofErr w:type="spellStart"/>
      <w:r>
        <w:t>Programmes</w:t>
      </w:r>
      <w:proofErr w:type="spellEnd"/>
    </w:p>
    <w:p w:rsidR="00045960" w:rsidRDefault="00045960" w:rsidP="00045960">
      <w:pPr>
        <w:pStyle w:val="ListParagraph"/>
        <w:numPr>
          <w:ilvl w:val="0"/>
          <w:numId w:val="2"/>
        </w:numPr>
      </w:pPr>
      <w:r>
        <w:t xml:space="preserve">Community and School awareness and participation </w:t>
      </w:r>
      <w:proofErr w:type="spellStart"/>
      <w:r>
        <w:t>Programmes</w:t>
      </w:r>
      <w:proofErr w:type="spellEnd"/>
    </w:p>
    <w:p w:rsidR="00045960" w:rsidRDefault="00045960" w:rsidP="00045960">
      <w:pPr>
        <w:pStyle w:val="ListParagraph"/>
        <w:numPr>
          <w:ilvl w:val="0"/>
          <w:numId w:val="2"/>
        </w:numPr>
      </w:pPr>
      <w:r>
        <w:t>Major Events Strategy</w:t>
      </w:r>
    </w:p>
    <w:p w:rsidR="0024401D" w:rsidRDefault="0024401D" w:rsidP="0024401D">
      <w:r>
        <w:t>Before expanding on the Plan objectives it is important to summ</w:t>
      </w:r>
      <w:r w:rsidR="005B0CF5">
        <w:t>ariz</w:t>
      </w:r>
      <w:r>
        <w:t>e the baseline conditions on which the Plan is founded.</w:t>
      </w:r>
    </w:p>
    <w:p w:rsidR="0024401D" w:rsidRDefault="00083A6B" w:rsidP="0024401D">
      <w:pPr>
        <w:pStyle w:val="Heading1"/>
      </w:pPr>
      <w:bookmarkStart w:id="2" w:name="_Toc415211757"/>
      <w:r>
        <w:t>Current Position</w:t>
      </w:r>
      <w:bookmarkEnd w:id="2"/>
    </w:p>
    <w:p w:rsidR="008C0912" w:rsidRDefault="0024401D" w:rsidP="008C0912">
      <w:r>
        <w:t>This section of the Plan su</w:t>
      </w:r>
      <w:r w:rsidR="005B0CF5">
        <w:t>mmarizes the status of the</w:t>
      </w:r>
      <w:r w:rsidR="00463C76">
        <w:t xml:space="preserve"> </w:t>
      </w:r>
      <w:proofErr w:type="spellStart"/>
      <w:r w:rsidR="00463C76">
        <w:t>Mar</w:t>
      </w:r>
      <w:r w:rsidR="00746A79">
        <w:t>oc</w:t>
      </w:r>
      <w:proofErr w:type="spellEnd"/>
      <w:r w:rsidR="00463C76">
        <w:t xml:space="preserve"> </w:t>
      </w:r>
      <w:r w:rsidR="00FD3AF3">
        <w:t>club</w:t>
      </w:r>
      <w:r w:rsidR="00463C76">
        <w:t xml:space="preserve"> and the</w:t>
      </w:r>
      <w:r w:rsidR="005B0CF5">
        <w:t xml:space="preserve"> Sport of Orienteering in North East Scotland to provide an understanding of the baseline conditions on which the Development Plan seeks to build.</w:t>
      </w:r>
    </w:p>
    <w:p w:rsidR="005B0CF5" w:rsidRDefault="00083A6B" w:rsidP="00CF1FF5">
      <w:pPr>
        <w:pStyle w:val="Heading2"/>
      </w:pPr>
      <w:bookmarkStart w:id="3" w:name="_Toc415211758"/>
      <w:r>
        <w:t>Membership</w:t>
      </w:r>
      <w:bookmarkEnd w:id="3"/>
    </w:p>
    <w:p w:rsidR="008C0912" w:rsidRDefault="00463C76" w:rsidP="008C0912">
      <w:r>
        <w:t xml:space="preserve">Central to the success of any sport is a strong club membership base. </w:t>
      </w:r>
      <w:proofErr w:type="spellStart"/>
      <w:r w:rsidR="00746A79">
        <w:t>Maroc</w:t>
      </w:r>
      <w:proofErr w:type="spellEnd"/>
      <w:r w:rsidR="00746A79">
        <w:t xml:space="preserve"> has currently about </w:t>
      </w:r>
      <w:r w:rsidR="00506D58">
        <w:t>125</w:t>
      </w:r>
      <w:r w:rsidR="00746A79">
        <w:t xml:space="preserve"> </w:t>
      </w:r>
      <w:r w:rsidR="000F6B14">
        <w:t>members with</w:t>
      </w:r>
      <w:r w:rsidR="00807719">
        <w:t xml:space="preserve"> a </w:t>
      </w:r>
      <w:r w:rsidR="00FC34F3">
        <w:t xml:space="preserve">near </w:t>
      </w:r>
      <w:r w:rsidR="00807719">
        <w:t xml:space="preserve">50/50 split between </w:t>
      </w:r>
      <w:r w:rsidR="00746A79">
        <w:t>seniors and juniors</w:t>
      </w:r>
      <w:r w:rsidR="000F6B14">
        <w:t xml:space="preserve"> and a 55 / 45 split between </w:t>
      </w:r>
      <w:proofErr w:type="gramStart"/>
      <w:r w:rsidR="000F6B14">
        <w:t>Male</w:t>
      </w:r>
      <w:proofErr w:type="gramEnd"/>
      <w:r w:rsidR="000F6B14">
        <w:t xml:space="preserve"> and Female. This is a healthy position and one which provides for a sustainable future provided we can retain the juniors in the sport through to </w:t>
      </w:r>
      <w:proofErr w:type="gramStart"/>
      <w:r w:rsidR="000F6B14">
        <w:t>Senior</w:t>
      </w:r>
      <w:proofErr w:type="gramEnd"/>
      <w:r w:rsidR="000F6B14">
        <w:t xml:space="preserve"> membership.</w:t>
      </w:r>
      <w:r w:rsidR="00506D58">
        <w:t xml:space="preserve"> However, it is a notable characteristic of the area that juniors tend to move away once they reach adulthood, and a high loss rate from the club must be expected. In this regard, involvement of parents at the outset is </w:t>
      </w:r>
      <w:proofErr w:type="gramStart"/>
      <w:r w:rsidR="00506D58">
        <w:t>key</w:t>
      </w:r>
      <w:proofErr w:type="gramEnd"/>
      <w:r w:rsidR="00506D58">
        <w:t xml:space="preserve"> to achieving a sustainable future going forward.</w:t>
      </w:r>
      <w:r w:rsidR="000F6B14">
        <w:t xml:space="preserve"> The existing position will </w:t>
      </w:r>
      <w:r w:rsidR="00506D58">
        <w:t xml:space="preserve">only </w:t>
      </w:r>
      <w:r w:rsidR="000F6B14">
        <w:t>be sustained</w:t>
      </w:r>
      <w:r w:rsidR="00FC34F3">
        <w:t>,</w:t>
      </w:r>
      <w:r w:rsidR="000F6B14">
        <w:t xml:space="preserve"> by </w:t>
      </w:r>
      <w:r w:rsidR="00506D58">
        <w:t xml:space="preserve">continuing to </w:t>
      </w:r>
      <w:r w:rsidR="007E6B04">
        <w:t>offer regular</w:t>
      </w:r>
      <w:r w:rsidR="00B36DE5">
        <w:t xml:space="preserve"> and varied</w:t>
      </w:r>
      <w:r w:rsidR="007E6B04">
        <w:t xml:space="preserve"> orienteering </w:t>
      </w:r>
      <w:r w:rsidR="00B36DE5">
        <w:t xml:space="preserve">events and training </w:t>
      </w:r>
      <w:r w:rsidR="000F6B14">
        <w:t>for</w:t>
      </w:r>
      <w:r w:rsidR="007E6B04">
        <w:t xml:space="preserve"> existing members and newcomers alike </w:t>
      </w:r>
      <w:r w:rsidR="00506D58">
        <w:t>together with a continued recruitment drive</w:t>
      </w:r>
      <w:r w:rsidR="007E6B04">
        <w:t>.</w:t>
      </w:r>
    </w:p>
    <w:p w:rsidR="004F43A8" w:rsidRDefault="004F43A8" w:rsidP="004F43A8">
      <w:pPr>
        <w:spacing w:after="0"/>
      </w:pPr>
    </w:p>
    <w:p w:rsidR="004F43A8" w:rsidRDefault="004F43A8" w:rsidP="004F43A8">
      <w:pPr>
        <w:spacing w:after="0"/>
      </w:pPr>
    </w:p>
    <w:p w:rsidR="004F43A8" w:rsidRDefault="004F43A8" w:rsidP="004F43A8">
      <w:pPr>
        <w:spacing w:after="0"/>
      </w:pPr>
    </w:p>
    <w:p w:rsidR="004F43A8" w:rsidRDefault="004F43A8" w:rsidP="004F43A8">
      <w:pPr>
        <w:spacing w:after="0"/>
      </w:pPr>
    </w:p>
    <w:p w:rsidR="00807719" w:rsidRDefault="00807719" w:rsidP="004F43A8">
      <w:pPr>
        <w:spacing w:after="0"/>
      </w:pPr>
      <w:r>
        <w:t>Table 1 Mar Membership</w:t>
      </w:r>
    </w:p>
    <w:tbl>
      <w:tblPr>
        <w:tblW w:w="7940" w:type="dxa"/>
        <w:tblInd w:w="-23" w:type="dxa"/>
        <w:tblCellMar>
          <w:left w:w="0" w:type="dxa"/>
          <w:right w:w="0" w:type="dxa"/>
        </w:tblCellMar>
        <w:tblLook w:val="0000" w:firstRow="0" w:lastRow="0" w:firstColumn="0" w:lastColumn="0" w:noHBand="0" w:noVBand="0"/>
      </w:tblPr>
      <w:tblGrid>
        <w:gridCol w:w="2020"/>
        <w:gridCol w:w="1480"/>
        <w:gridCol w:w="1480"/>
        <w:gridCol w:w="1480"/>
        <w:gridCol w:w="1480"/>
      </w:tblGrid>
      <w:tr w:rsidR="001A4AF8" w:rsidRPr="00735F99" w:rsidTr="001A4AF8">
        <w:trPr>
          <w:trHeight w:val="510"/>
        </w:trPr>
        <w:tc>
          <w:tcPr>
            <w:tcW w:w="2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A4AF8" w:rsidRPr="00735F99" w:rsidRDefault="001A4AF8" w:rsidP="00F362A9">
            <w:pPr>
              <w:spacing w:before="0" w:after="0" w:line="240" w:lineRule="auto"/>
              <w:jc w:val="left"/>
              <w:rPr>
                <w:rFonts w:cs="Arial"/>
                <w:b/>
                <w:bCs/>
                <w:noProof/>
                <w:sz w:val="20"/>
                <w:lang w:val="en-GB"/>
              </w:rPr>
            </w:pPr>
            <w:r>
              <w:rPr>
                <w:rFonts w:cs="Arial"/>
                <w:b/>
                <w:bCs/>
                <w:noProof/>
                <w:sz w:val="20"/>
                <w:lang w:val="en-GB"/>
              </w:rPr>
              <w:t>M</w:t>
            </w:r>
            <w:r w:rsidRPr="00735F99">
              <w:rPr>
                <w:rFonts w:cs="Arial"/>
                <w:b/>
                <w:bCs/>
                <w:noProof/>
                <w:sz w:val="20"/>
                <w:lang w:val="en-GB"/>
              </w:rPr>
              <w:t>embership</w:t>
            </w:r>
          </w:p>
        </w:tc>
        <w:tc>
          <w:tcPr>
            <w:tcW w:w="1480" w:type="dxa"/>
            <w:tcBorders>
              <w:top w:val="single" w:sz="8" w:space="0" w:color="auto"/>
              <w:left w:val="nil"/>
              <w:bottom w:val="single" w:sz="8" w:space="0" w:color="auto"/>
              <w:right w:val="single" w:sz="8" w:space="0" w:color="auto"/>
            </w:tcBorders>
            <w:vAlign w:val="bottom"/>
          </w:tcPr>
          <w:p w:rsidR="001A4AF8" w:rsidRDefault="001A4AF8" w:rsidP="001A4AF8">
            <w:pPr>
              <w:spacing w:before="0" w:after="0" w:line="240" w:lineRule="auto"/>
              <w:jc w:val="center"/>
              <w:rPr>
                <w:rFonts w:cs="Arial"/>
                <w:b/>
                <w:bCs/>
                <w:noProof/>
                <w:sz w:val="20"/>
                <w:lang w:val="en-GB"/>
              </w:rPr>
            </w:pPr>
            <w:r>
              <w:rPr>
                <w:rFonts w:cs="Arial"/>
                <w:b/>
                <w:bCs/>
                <w:noProof/>
                <w:sz w:val="20"/>
                <w:lang w:val="en-GB"/>
              </w:rPr>
              <w:t>2014</w:t>
            </w:r>
          </w:p>
        </w:tc>
        <w:tc>
          <w:tcPr>
            <w:tcW w:w="1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A4AF8" w:rsidRPr="00735F99" w:rsidRDefault="001A4AF8" w:rsidP="00F362A9">
            <w:pPr>
              <w:spacing w:before="0" w:after="0" w:line="240" w:lineRule="auto"/>
              <w:jc w:val="center"/>
              <w:rPr>
                <w:rFonts w:cs="Arial"/>
                <w:b/>
                <w:bCs/>
                <w:noProof/>
                <w:sz w:val="20"/>
                <w:lang w:val="en-GB"/>
              </w:rPr>
            </w:pPr>
            <w:r>
              <w:rPr>
                <w:rFonts w:cs="Arial"/>
                <w:b/>
                <w:bCs/>
                <w:noProof/>
                <w:sz w:val="20"/>
                <w:lang w:val="en-GB"/>
              </w:rPr>
              <w:t>2013</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A4AF8" w:rsidRPr="00735F99" w:rsidRDefault="001A4AF8" w:rsidP="00F362A9">
            <w:pPr>
              <w:spacing w:before="0" w:after="0" w:line="240" w:lineRule="auto"/>
              <w:jc w:val="center"/>
              <w:rPr>
                <w:rFonts w:cs="Arial"/>
                <w:b/>
                <w:bCs/>
                <w:noProof/>
                <w:sz w:val="20"/>
                <w:lang w:val="en-GB"/>
              </w:rPr>
            </w:pPr>
            <w:r>
              <w:rPr>
                <w:rFonts w:cs="Arial"/>
                <w:b/>
                <w:bCs/>
                <w:noProof/>
                <w:sz w:val="20"/>
                <w:lang w:val="en-GB"/>
              </w:rPr>
              <w:t>2012</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A4AF8" w:rsidRPr="00735F99" w:rsidRDefault="001A4AF8" w:rsidP="00F362A9">
            <w:pPr>
              <w:spacing w:before="0" w:after="0" w:line="240" w:lineRule="auto"/>
              <w:jc w:val="center"/>
              <w:rPr>
                <w:rFonts w:cs="Arial"/>
                <w:b/>
                <w:bCs/>
                <w:noProof/>
                <w:sz w:val="20"/>
                <w:lang w:val="en-GB"/>
              </w:rPr>
            </w:pPr>
            <w:r>
              <w:rPr>
                <w:rFonts w:cs="Arial"/>
                <w:b/>
                <w:bCs/>
                <w:noProof/>
                <w:sz w:val="20"/>
                <w:lang w:val="en-GB"/>
              </w:rPr>
              <w:t>2011</w:t>
            </w:r>
          </w:p>
        </w:tc>
      </w:tr>
      <w:tr w:rsidR="001A4AF8" w:rsidRPr="00735F99" w:rsidTr="001A4AF8">
        <w:trPr>
          <w:trHeight w:val="48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A4AF8" w:rsidRPr="00735F99" w:rsidRDefault="001A4AF8" w:rsidP="00F362A9">
            <w:pPr>
              <w:spacing w:before="0" w:after="0" w:line="240" w:lineRule="auto"/>
              <w:jc w:val="left"/>
              <w:rPr>
                <w:rFonts w:cs="Arial"/>
                <w:noProof/>
                <w:sz w:val="20"/>
                <w:lang w:val="en-GB"/>
              </w:rPr>
            </w:pPr>
            <w:r w:rsidRPr="00735F99">
              <w:rPr>
                <w:rFonts w:cs="Arial"/>
                <w:noProof/>
                <w:sz w:val="20"/>
                <w:lang w:val="en-GB"/>
              </w:rPr>
              <w:t>Seniors</w:t>
            </w:r>
          </w:p>
        </w:tc>
        <w:tc>
          <w:tcPr>
            <w:tcW w:w="1480" w:type="dxa"/>
            <w:tcBorders>
              <w:top w:val="single" w:sz="8" w:space="0" w:color="auto"/>
              <w:left w:val="nil"/>
              <w:bottom w:val="single" w:sz="8" w:space="0" w:color="auto"/>
              <w:right w:val="single" w:sz="8" w:space="0" w:color="auto"/>
            </w:tcBorders>
            <w:vAlign w:val="bottom"/>
          </w:tcPr>
          <w:p w:rsidR="001A4AF8" w:rsidRDefault="001A4AF8" w:rsidP="001A4AF8">
            <w:pPr>
              <w:spacing w:before="0" w:after="0" w:line="240" w:lineRule="auto"/>
              <w:jc w:val="center"/>
              <w:rPr>
                <w:rFonts w:cs="Arial"/>
                <w:noProof/>
                <w:sz w:val="20"/>
                <w:lang w:val="en-GB"/>
              </w:rPr>
            </w:pPr>
            <w:r>
              <w:rPr>
                <w:rFonts w:cs="Arial"/>
                <w:noProof/>
                <w:sz w:val="20"/>
                <w:lang w:val="en-GB"/>
              </w:rPr>
              <w:t>65</w:t>
            </w:r>
          </w:p>
        </w:tc>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A4AF8" w:rsidRPr="00735F99" w:rsidRDefault="001A4AF8" w:rsidP="00F362A9">
            <w:pPr>
              <w:spacing w:before="0" w:after="0" w:line="240" w:lineRule="auto"/>
              <w:jc w:val="center"/>
              <w:rPr>
                <w:rFonts w:cs="Arial"/>
                <w:noProof/>
                <w:sz w:val="20"/>
                <w:lang w:val="en-GB"/>
              </w:rPr>
            </w:pPr>
            <w:r>
              <w:rPr>
                <w:rFonts w:cs="Arial"/>
                <w:noProof/>
                <w:sz w:val="20"/>
                <w:lang w:val="en-GB"/>
              </w:rPr>
              <w:t>71</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noProof/>
                <w:sz w:val="20"/>
                <w:lang w:val="en-GB"/>
              </w:rPr>
            </w:pPr>
            <w:r>
              <w:rPr>
                <w:rFonts w:cs="Arial"/>
                <w:noProof/>
                <w:sz w:val="20"/>
                <w:lang w:val="en-GB"/>
              </w:rPr>
              <w:t>54</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noProof/>
                <w:sz w:val="20"/>
                <w:lang w:val="en-GB"/>
              </w:rPr>
            </w:pPr>
            <w:r>
              <w:rPr>
                <w:rFonts w:cs="Arial"/>
                <w:noProof/>
                <w:sz w:val="20"/>
                <w:lang w:val="en-GB"/>
              </w:rPr>
              <w:t>69</w:t>
            </w:r>
          </w:p>
        </w:tc>
      </w:tr>
      <w:tr w:rsidR="001A4AF8" w:rsidRPr="00735F99" w:rsidTr="001A4AF8">
        <w:trPr>
          <w:trHeight w:val="480"/>
        </w:trPr>
        <w:tc>
          <w:tcPr>
            <w:tcW w:w="202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1A4AF8" w:rsidRPr="00735F99" w:rsidRDefault="001A4AF8" w:rsidP="00F362A9">
            <w:pPr>
              <w:spacing w:before="0" w:after="0" w:line="240" w:lineRule="auto"/>
              <w:jc w:val="left"/>
              <w:rPr>
                <w:rFonts w:cs="Arial"/>
                <w:noProof/>
                <w:sz w:val="20"/>
                <w:lang w:val="en-GB"/>
              </w:rPr>
            </w:pPr>
            <w:r w:rsidRPr="00735F99">
              <w:rPr>
                <w:rFonts w:cs="Arial"/>
                <w:noProof/>
                <w:sz w:val="20"/>
                <w:lang w:val="en-GB"/>
              </w:rPr>
              <w:t>Juniors</w:t>
            </w:r>
          </w:p>
        </w:tc>
        <w:tc>
          <w:tcPr>
            <w:tcW w:w="1480" w:type="dxa"/>
            <w:tcBorders>
              <w:top w:val="single" w:sz="8" w:space="0" w:color="auto"/>
              <w:left w:val="nil"/>
              <w:bottom w:val="single" w:sz="8" w:space="0" w:color="auto"/>
              <w:right w:val="single" w:sz="8" w:space="0" w:color="auto"/>
            </w:tcBorders>
            <w:vAlign w:val="bottom"/>
          </w:tcPr>
          <w:p w:rsidR="001A4AF8" w:rsidRDefault="001A4AF8" w:rsidP="001A4AF8">
            <w:pPr>
              <w:spacing w:before="0" w:after="0" w:line="240" w:lineRule="auto"/>
              <w:jc w:val="center"/>
              <w:rPr>
                <w:rFonts w:cs="Arial"/>
                <w:noProof/>
                <w:sz w:val="20"/>
                <w:lang w:val="en-GB"/>
              </w:rPr>
            </w:pPr>
            <w:r>
              <w:rPr>
                <w:rFonts w:cs="Arial"/>
                <w:noProof/>
                <w:sz w:val="20"/>
                <w:lang w:val="en-GB"/>
              </w:rPr>
              <w:t>66</w:t>
            </w:r>
          </w:p>
        </w:tc>
        <w:tc>
          <w:tcPr>
            <w:tcW w:w="148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1A4AF8" w:rsidRPr="00735F99" w:rsidRDefault="001A4AF8" w:rsidP="00F362A9">
            <w:pPr>
              <w:spacing w:before="0" w:after="0" w:line="240" w:lineRule="auto"/>
              <w:jc w:val="center"/>
              <w:rPr>
                <w:rFonts w:cs="Arial"/>
                <w:noProof/>
                <w:sz w:val="20"/>
                <w:lang w:val="en-GB"/>
              </w:rPr>
            </w:pPr>
            <w:r>
              <w:rPr>
                <w:rFonts w:cs="Arial"/>
                <w:noProof/>
                <w:sz w:val="20"/>
                <w:lang w:val="en-GB"/>
              </w:rPr>
              <w:t>70</w:t>
            </w:r>
          </w:p>
        </w:tc>
        <w:tc>
          <w:tcPr>
            <w:tcW w:w="1480" w:type="dxa"/>
            <w:tcBorders>
              <w:top w:val="nil"/>
              <w:left w:val="nil"/>
              <w:bottom w:val="nil"/>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noProof/>
                <w:sz w:val="20"/>
                <w:lang w:val="en-GB"/>
              </w:rPr>
            </w:pPr>
            <w:r>
              <w:rPr>
                <w:rFonts w:cs="Arial"/>
                <w:noProof/>
                <w:sz w:val="20"/>
                <w:lang w:val="en-GB"/>
              </w:rPr>
              <w:t>5</w:t>
            </w:r>
            <w:r w:rsidR="001A4AF8">
              <w:rPr>
                <w:rFonts w:cs="Arial"/>
                <w:noProof/>
                <w:sz w:val="20"/>
                <w:lang w:val="en-GB"/>
              </w:rPr>
              <w:t>9</w:t>
            </w:r>
          </w:p>
        </w:tc>
        <w:tc>
          <w:tcPr>
            <w:tcW w:w="1480" w:type="dxa"/>
            <w:tcBorders>
              <w:top w:val="nil"/>
              <w:left w:val="nil"/>
              <w:bottom w:val="nil"/>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noProof/>
                <w:sz w:val="20"/>
                <w:lang w:val="en-GB"/>
              </w:rPr>
            </w:pPr>
            <w:r>
              <w:rPr>
                <w:rFonts w:cs="Arial"/>
                <w:noProof/>
                <w:sz w:val="20"/>
                <w:lang w:val="en-GB"/>
              </w:rPr>
              <w:t>59</w:t>
            </w:r>
          </w:p>
        </w:tc>
      </w:tr>
      <w:tr w:rsidR="001A4AF8" w:rsidRPr="00735F99" w:rsidTr="001A4AF8">
        <w:trPr>
          <w:trHeight w:val="480"/>
        </w:trPr>
        <w:tc>
          <w:tcPr>
            <w:tcW w:w="2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1A4AF8" w:rsidRPr="00735F99" w:rsidRDefault="001A4AF8" w:rsidP="00F362A9">
            <w:pPr>
              <w:spacing w:before="0" w:after="0" w:line="240" w:lineRule="auto"/>
              <w:jc w:val="left"/>
              <w:rPr>
                <w:rFonts w:cs="Arial"/>
                <w:b/>
                <w:bCs/>
                <w:noProof/>
                <w:sz w:val="20"/>
                <w:lang w:val="en-GB"/>
              </w:rPr>
            </w:pPr>
            <w:r w:rsidRPr="00735F99">
              <w:rPr>
                <w:rFonts w:cs="Arial"/>
                <w:b/>
                <w:bCs/>
                <w:noProof/>
                <w:sz w:val="20"/>
                <w:lang w:val="en-GB"/>
              </w:rPr>
              <w:t>Total</w:t>
            </w:r>
          </w:p>
        </w:tc>
        <w:tc>
          <w:tcPr>
            <w:tcW w:w="1480" w:type="dxa"/>
            <w:tcBorders>
              <w:top w:val="single" w:sz="8" w:space="0" w:color="auto"/>
              <w:left w:val="nil"/>
              <w:bottom w:val="single" w:sz="8" w:space="0" w:color="auto"/>
              <w:right w:val="single" w:sz="8" w:space="0" w:color="auto"/>
            </w:tcBorders>
            <w:vAlign w:val="bottom"/>
          </w:tcPr>
          <w:p w:rsidR="001A4AF8" w:rsidRDefault="001A4AF8" w:rsidP="001A4AF8">
            <w:pPr>
              <w:spacing w:before="0" w:after="0" w:line="240" w:lineRule="auto"/>
              <w:jc w:val="center"/>
              <w:rPr>
                <w:rFonts w:cs="Arial"/>
                <w:b/>
                <w:bCs/>
                <w:noProof/>
                <w:sz w:val="20"/>
                <w:lang w:val="en-GB"/>
              </w:rPr>
            </w:pPr>
            <w:r>
              <w:rPr>
                <w:rFonts w:cs="Arial"/>
                <w:b/>
                <w:bCs/>
                <w:noProof/>
                <w:sz w:val="20"/>
                <w:lang w:val="en-GB"/>
              </w:rPr>
              <w:t>131</w:t>
            </w:r>
          </w:p>
        </w:tc>
        <w:tc>
          <w:tcPr>
            <w:tcW w:w="14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1A4AF8" w:rsidRPr="00735F99" w:rsidRDefault="001A4AF8" w:rsidP="00BF7A85">
            <w:pPr>
              <w:spacing w:before="0" w:after="0" w:line="240" w:lineRule="auto"/>
              <w:jc w:val="center"/>
              <w:rPr>
                <w:rFonts w:cs="Arial"/>
                <w:b/>
                <w:bCs/>
                <w:noProof/>
                <w:sz w:val="20"/>
                <w:lang w:val="en-GB"/>
              </w:rPr>
            </w:pPr>
            <w:r>
              <w:rPr>
                <w:rFonts w:cs="Arial"/>
                <w:b/>
                <w:bCs/>
                <w:noProof/>
                <w:sz w:val="20"/>
                <w:lang w:val="en-GB"/>
              </w:rPr>
              <w:t>1</w:t>
            </w:r>
            <w:r w:rsidR="00BF7A85">
              <w:rPr>
                <w:rFonts w:cs="Arial"/>
                <w:b/>
                <w:bCs/>
                <w:noProof/>
                <w:sz w:val="20"/>
                <w:lang w:val="en-GB"/>
              </w:rPr>
              <w:t>41</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b/>
                <w:bCs/>
                <w:noProof/>
                <w:sz w:val="20"/>
                <w:lang w:val="en-GB"/>
              </w:rPr>
            </w:pPr>
            <w:r>
              <w:rPr>
                <w:rFonts w:cs="Arial"/>
                <w:b/>
                <w:bCs/>
                <w:noProof/>
                <w:sz w:val="20"/>
                <w:lang w:val="en-GB"/>
              </w:rPr>
              <w:t>113</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1A4AF8" w:rsidRPr="00735F99" w:rsidRDefault="00BF7A85" w:rsidP="00F362A9">
            <w:pPr>
              <w:spacing w:before="0" w:after="0" w:line="240" w:lineRule="auto"/>
              <w:jc w:val="center"/>
              <w:rPr>
                <w:rFonts w:cs="Arial"/>
                <w:b/>
                <w:bCs/>
                <w:noProof/>
                <w:sz w:val="20"/>
                <w:lang w:val="en-GB"/>
              </w:rPr>
            </w:pPr>
            <w:r>
              <w:rPr>
                <w:rFonts w:cs="Arial"/>
                <w:b/>
                <w:bCs/>
                <w:noProof/>
                <w:sz w:val="20"/>
                <w:lang w:val="en-GB"/>
              </w:rPr>
              <w:t>128</w:t>
            </w:r>
          </w:p>
        </w:tc>
      </w:tr>
    </w:tbl>
    <w:p w:rsidR="00FE47CD" w:rsidRDefault="00FE47CD" w:rsidP="00FE47CD">
      <w:pPr>
        <w:pStyle w:val="Heading2"/>
      </w:pPr>
      <w:bookmarkStart w:id="4" w:name="_Toc415211759"/>
      <w:r>
        <w:t>Participation</w:t>
      </w:r>
      <w:bookmarkEnd w:id="4"/>
    </w:p>
    <w:p w:rsidR="009E7D21" w:rsidRDefault="009E7D21" w:rsidP="00FE47CD">
      <w:r>
        <w:t>The main indicator of club activity is event participation. Summaries of participation figures</w:t>
      </w:r>
      <w:r w:rsidR="000F5B13">
        <w:t xml:space="preserve"> at events run by Mar </w:t>
      </w:r>
      <w:r>
        <w:t xml:space="preserve">for the last </w:t>
      </w:r>
      <w:r w:rsidR="00570587">
        <w:t>four</w:t>
      </w:r>
      <w:r>
        <w:t xml:space="preserve"> years are given </w:t>
      </w:r>
      <w:r w:rsidR="003D28A2">
        <w:t>in table 2</w:t>
      </w:r>
    </w:p>
    <w:p w:rsidR="00B36DE5" w:rsidRDefault="003D28A2" w:rsidP="004F43A8">
      <w:pPr>
        <w:spacing w:after="0"/>
      </w:pPr>
      <w:r>
        <w:t>Table 2</w:t>
      </w:r>
      <w:r w:rsidR="00B36DE5">
        <w:t xml:space="preserve"> Mar Event Participation</w:t>
      </w:r>
    </w:p>
    <w:tbl>
      <w:tblPr>
        <w:tblW w:w="7940" w:type="dxa"/>
        <w:tblInd w:w="-23" w:type="dxa"/>
        <w:tblCellMar>
          <w:left w:w="0" w:type="dxa"/>
          <w:right w:w="0" w:type="dxa"/>
        </w:tblCellMar>
        <w:tblLook w:val="0000" w:firstRow="0" w:lastRow="0" w:firstColumn="0" w:lastColumn="0" w:noHBand="0" w:noVBand="0"/>
      </w:tblPr>
      <w:tblGrid>
        <w:gridCol w:w="2020"/>
        <w:gridCol w:w="1480"/>
        <w:gridCol w:w="1480"/>
        <w:gridCol w:w="1480"/>
        <w:gridCol w:w="1480"/>
      </w:tblGrid>
      <w:tr w:rsidR="00506D58" w:rsidRPr="00735F99" w:rsidTr="00506D58">
        <w:trPr>
          <w:trHeight w:val="510"/>
        </w:trPr>
        <w:tc>
          <w:tcPr>
            <w:tcW w:w="2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06D58" w:rsidRPr="00735F99" w:rsidRDefault="00506D58" w:rsidP="00F362A9">
            <w:pPr>
              <w:spacing w:before="0" w:after="0" w:line="240" w:lineRule="auto"/>
              <w:jc w:val="left"/>
              <w:rPr>
                <w:rFonts w:cs="Arial"/>
                <w:b/>
                <w:bCs/>
                <w:noProof/>
                <w:sz w:val="20"/>
                <w:lang w:val="en-GB"/>
              </w:rPr>
            </w:pPr>
          </w:p>
        </w:tc>
        <w:tc>
          <w:tcPr>
            <w:tcW w:w="1480" w:type="dxa"/>
            <w:tcBorders>
              <w:top w:val="single" w:sz="8" w:space="0" w:color="auto"/>
              <w:left w:val="nil"/>
              <w:bottom w:val="single" w:sz="8" w:space="0" w:color="auto"/>
              <w:right w:val="single" w:sz="8" w:space="0" w:color="auto"/>
            </w:tcBorders>
            <w:vAlign w:val="bottom"/>
          </w:tcPr>
          <w:p w:rsidR="00506D58" w:rsidRPr="00735F99" w:rsidRDefault="00506D58" w:rsidP="00506D58">
            <w:pPr>
              <w:spacing w:before="0" w:after="0" w:line="240" w:lineRule="auto"/>
              <w:jc w:val="center"/>
              <w:rPr>
                <w:rFonts w:cs="Arial"/>
                <w:b/>
                <w:bCs/>
                <w:noProof/>
                <w:sz w:val="20"/>
                <w:lang w:val="en-GB"/>
              </w:rPr>
            </w:pPr>
            <w:r>
              <w:rPr>
                <w:rFonts w:cs="Arial"/>
                <w:b/>
                <w:bCs/>
                <w:noProof/>
                <w:sz w:val="20"/>
                <w:lang w:val="en-GB"/>
              </w:rPr>
              <w:t>2014</w:t>
            </w:r>
          </w:p>
        </w:tc>
        <w:tc>
          <w:tcPr>
            <w:tcW w:w="1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sidRPr="00735F99">
              <w:rPr>
                <w:rFonts w:cs="Arial"/>
                <w:b/>
                <w:bCs/>
                <w:noProof/>
                <w:sz w:val="20"/>
                <w:lang w:val="en-GB"/>
              </w:rPr>
              <w:t>201</w:t>
            </w:r>
            <w:r>
              <w:rPr>
                <w:rFonts w:cs="Arial"/>
                <w:b/>
                <w:bCs/>
                <w:noProof/>
                <w:sz w:val="20"/>
                <w:lang w:val="en-GB"/>
              </w:rPr>
              <w:t>3</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sidRPr="00735F99">
              <w:rPr>
                <w:rFonts w:cs="Arial"/>
                <w:b/>
                <w:bCs/>
                <w:noProof/>
                <w:sz w:val="20"/>
                <w:lang w:val="en-GB"/>
              </w:rPr>
              <w:t>20</w:t>
            </w:r>
            <w:r>
              <w:rPr>
                <w:rFonts w:cs="Arial"/>
                <w:b/>
                <w:bCs/>
                <w:noProof/>
                <w:sz w:val="20"/>
                <w:lang w:val="en-GB"/>
              </w:rPr>
              <w:t>12</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sidRPr="00735F99">
              <w:rPr>
                <w:rFonts w:cs="Arial"/>
                <w:b/>
                <w:bCs/>
                <w:noProof/>
                <w:sz w:val="20"/>
                <w:lang w:val="en-GB"/>
              </w:rPr>
              <w:t>20</w:t>
            </w:r>
            <w:r>
              <w:rPr>
                <w:rFonts w:cs="Arial"/>
                <w:b/>
                <w:bCs/>
                <w:noProof/>
                <w:sz w:val="20"/>
                <w:lang w:val="en-GB"/>
              </w:rPr>
              <w:t>11</w:t>
            </w:r>
          </w:p>
        </w:tc>
      </w:tr>
      <w:tr w:rsidR="00506D58" w:rsidRPr="00735F99" w:rsidTr="00506D58">
        <w:trPr>
          <w:trHeight w:val="480"/>
        </w:trPr>
        <w:tc>
          <w:tcPr>
            <w:tcW w:w="20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left"/>
              <w:rPr>
                <w:rFonts w:cs="Arial"/>
                <w:noProof/>
                <w:sz w:val="20"/>
                <w:lang w:val="en-GB"/>
              </w:rPr>
            </w:pPr>
            <w:r w:rsidRPr="00735F99">
              <w:rPr>
                <w:rFonts w:cs="Arial"/>
                <w:noProof/>
                <w:sz w:val="20"/>
                <w:lang w:val="en-GB"/>
              </w:rPr>
              <w:t>Seniors</w:t>
            </w:r>
          </w:p>
        </w:tc>
        <w:tc>
          <w:tcPr>
            <w:tcW w:w="1480" w:type="dxa"/>
            <w:tcBorders>
              <w:top w:val="single" w:sz="8" w:space="0" w:color="auto"/>
              <w:left w:val="nil"/>
              <w:bottom w:val="single" w:sz="8" w:space="0" w:color="auto"/>
              <w:right w:val="single" w:sz="8" w:space="0" w:color="auto"/>
            </w:tcBorders>
            <w:vAlign w:val="bottom"/>
          </w:tcPr>
          <w:p w:rsidR="00506D58" w:rsidRDefault="00EC1240" w:rsidP="00506D58">
            <w:pPr>
              <w:spacing w:before="0" w:after="0" w:line="240" w:lineRule="auto"/>
              <w:jc w:val="center"/>
              <w:rPr>
                <w:rFonts w:cs="Arial"/>
                <w:noProof/>
                <w:sz w:val="20"/>
                <w:lang w:val="en-GB"/>
              </w:rPr>
            </w:pPr>
            <w:r>
              <w:rPr>
                <w:rFonts w:cs="Arial"/>
                <w:noProof/>
                <w:sz w:val="20"/>
                <w:lang w:val="en-GB"/>
              </w:rPr>
              <w:t>1187</w:t>
            </w:r>
          </w:p>
        </w:tc>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1147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2247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1216</w:t>
            </w:r>
          </w:p>
        </w:tc>
      </w:tr>
      <w:tr w:rsidR="00506D58" w:rsidRPr="00735F99" w:rsidTr="00506D58">
        <w:trPr>
          <w:trHeight w:val="480"/>
        </w:trPr>
        <w:tc>
          <w:tcPr>
            <w:tcW w:w="202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left"/>
              <w:rPr>
                <w:rFonts w:cs="Arial"/>
                <w:noProof/>
                <w:sz w:val="20"/>
                <w:lang w:val="en-GB"/>
              </w:rPr>
            </w:pPr>
            <w:r w:rsidRPr="00735F99">
              <w:rPr>
                <w:rFonts w:cs="Arial"/>
                <w:noProof/>
                <w:sz w:val="20"/>
                <w:lang w:val="en-GB"/>
              </w:rPr>
              <w:t>Juniors</w:t>
            </w:r>
          </w:p>
        </w:tc>
        <w:tc>
          <w:tcPr>
            <w:tcW w:w="1480" w:type="dxa"/>
            <w:tcBorders>
              <w:top w:val="single" w:sz="8" w:space="0" w:color="auto"/>
              <w:left w:val="nil"/>
              <w:bottom w:val="single" w:sz="8" w:space="0" w:color="auto"/>
              <w:right w:val="single" w:sz="8" w:space="0" w:color="auto"/>
            </w:tcBorders>
            <w:vAlign w:val="bottom"/>
          </w:tcPr>
          <w:p w:rsidR="00506D58" w:rsidRDefault="00EC1240" w:rsidP="00506D58">
            <w:pPr>
              <w:spacing w:before="0" w:after="0" w:line="240" w:lineRule="auto"/>
              <w:jc w:val="center"/>
              <w:rPr>
                <w:rFonts w:cs="Arial"/>
                <w:noProof/>
                <w:sz w:val="20"/>
                <w:lang w:val="en-GB"/>
              </w:rPr>
            </w:pPr>
            <w:r>
              <w:rPr>
                <w:rFonts w:cs="Arial"/>
                <w:noProof/>
                <w:sz w:val="20"/>
                <w:lang w:val="en-GB"/>
              </w:rPr>
              <w:t>749</w:t>
            </w:r>
          </w:p>
        </w:tc>
        <w:tc>
          <w:tcPr>
            <w:tcW w:w="148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738</w:t>
            </w:r>
          </w:p>
        </w:tc>
        <w:tc>
          <w:tcPr>
            <w:tcW w:w="1480" w:type="dxa"/>
            <w:tcBorders>
              <w:top w:val="nil"/>
              <w:left w:val="nil"/>
              <w:bottom w:val="nil"/>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1480</w:t>
            </w:r>
          </w:p>
        </w:tc>
        <w:tc>
          <w:tcPr>
            <w:tcW w:w="1480" w:type="dxa"/>
            <w:tcBorders>
              <w:top w:val="nil"/>
              <w:left w:val="nil"/>
              <w:bottom w:val="nil"/>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noProof/>
                <w:sz w:val="20"/>
                <w:lang w:val="en-GB"/>
              </w:rPr>
            </w:pPr>
            <w:r>
              <w:rPr>
                <w:rFonts w:cs="Arial"/>
                <w:noProof/>
                <w:sz w:val="20"/>
                <w:lang w:val="en-GB"/>
              </w:rPr>
              <w:t>780</w:t>
            </w:r>
          </w:p>
        </w:tc>
      </w:tr>
      <w:tr w:rsidR="00506D58" w:rsidRPr="00735F99" w:rsidTr="00506D58">
        <w:trPr>
          <w:trHeight w:val="480"/>
        </w:trPr>
        <w:tc>
          <w:tcPr>
            <w:tcW w:w="2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left"/>
              <w:rPr>
                <w:rFonts w:cs="Arial"/>
                <w:b/>
                <w:bCs/>
                <w:noProof/>
                <w:sz w:val="20"/>
                <w:lang w:val="en-GB"/>
              </w:rPr>
            </w:pPr>
            <w:r w:rsidRPr="00735F99">
              <w:rPr>
                <w:rFonts w:cs="Arial"/>
                <w:b/>
                <w:bCs/>
                <w:noProof/>
                <w:sz w:val="20"/>
                <w:lang w:val="en-GB"/>
              </w:rPr>
              <w:t>Total</w:t>
            </w:r>
          </w:p>
        </w:tc>
        <w:tc>
          <w:tcPr>
            <w:tcW w:w="1480" w:type="dxa"/>
            <w:tcBorders>
              <w:top w:val="single" w:sz="8" w:space="0" w:color="auto"/>
              <w:left w:val="nil"/>
              <w:bottom w:val="single" w:sz="8" w:space="0" w:color="auto"/>
              <w:right w:val="single" w:sz="8" w:space="0" w:color="auto"/>
            </w:tcBorders>
            <w:vAlign w:val="bottom"/>
          </w:tcPr>
          <w:p w:rsidR="00506D58" w:rsidRDefault="00EC1240" w:rsidP="00506D58">
            <w:pPr>
              <w:spacing w:before="0" w:after="0" w:line="240" w:lineRule="auto"/>
              <w:jc w:val="center"/>
              <w:rPr>
                <w:rFonts w:cs="Arial"/>
                <w:b/>
                <w:bCs/>
                <w:noProof/>
                <w:sz w:val="20"/>
                <w:lang w:val="en-GB"/>
              </w:rPr>
            </w:pPr>
            <w:r>
              <w:rPr>
                <w:rFonts w:cs="Arial"/>
                <w:b/>
                <w:bCs/>
                <w:noProof/>
                <w:sz w:val="20"/>
                <w:lang w:val="en-GB"/>
              </w:rPr>
              <w:t>1936</w:t>
            </w:r>
          </w:p>
        </w:tc>
        <w:tc>
          <w:tcPr>
            <w:tcW w:w="14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Pr>
                <w:rFonts w:cs="Arial"/>
                <w:b/>
                <w:bCs/>
                <w:noProof/>
                <w:sz w:val="20"/>
                <w:lang w:val="en-GB"/>
              </w:rPr>
              <w:t>1885</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Pr>
                <w:rFonts w:cs="Arial"/>
                <w:b/>
                <w:bCs/>
                <w:noProof/>
                <w:sz w:val="20"/>
                <w:lang w:val="en-GB"/>
              </w:rPr>
              <w:t>3727</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506D58" w:rsidRPr="00735F99" w:rsidRDefault="00506D58" w:rsidP="00F362A9">
            <w:pPr>
              <w:spacing w:before="0" w:after="0" w:line="240" w:lineRule="auto"/>
              <w:jc w:val="center"/>
              <w:rPr>
                <w:rFonts w:cs="Arial"/>
                <w:b/>
                <w:bCs/>
                <w:noProof/>
                <w:sz w:val="20"/>
                <w:lang w:val="en-GB"/>
              </w:rPr>
            </w:pPr>
            <w:r>
              <w:rPr>
                <w:rFonts w:cs="Arial"/>
                <w:b/>
                <w:bCs/>
                <w:noProof/>
                <w:sz w:val="20"/>
                <w:lang w:val="en-GB"/>
              </w:rPr>
              <w:t>1996</w:t>
            </w:r>
          </w:p>
        </w:tc>
      </w:tr>
    </w:tbl>
    <w:p w:rsidR="00FE47CD" w:rsidRPr="0030108B" w:rsidRDefault="000F5B13" w:rsidP="00FE47CD">
      <w:r>
        <w:t xml:space="preserve">In addition to participation at these local events many Mar members participate in larger events such as the Scottish Orienteering League events, Scottish and British Championships and the Jan </w:t>
      </w:r>
      <w:proofErr w:type="spellStart"/>
      <w:r>
        <w:t>Kellstrom</w:t>
      </w:r>
      <w:proofErr w:type="spellEnd"/>
      <w:r w:rsidR="000F6B14">
        <w:t xml:space="preserve">. The Club has also had representation at major international orienteering events over recent years e.g. </w:t>
      </w:r>
      <w:proofErr w:type="spellStart"/>
      <w:r w:rsidR="000F6B14">
        <w:t>Jukola</w:t>
      </w:r>
      <w:proofErr w:type="spellEnd"/>
      <w:r w:rsidR="000F6B14">
        <w:t xml:space="preserve"> and </w:t>
      </w:r>
      <w:proofErr w:type="spellStart"/>
      <w:r w:rsidR="000F6B14">
        <w:t>Venla</w:t>
      </w:r>
      <w:proofErr w:type="spellEnd"/>
      <w:r w:rsidR="000F6B14">
        <w:t xml:space="preserve"> relay events in Finland and the O-Ringen in Sweden.</w:t>
      </w:r>
      <w:r>
        <w:t xml:space="preserve"> </w:t>
      </w:r>
    </w:p>
    <w:p w:rsidR="00CF1FF5" w:rsidRDefault="00083A6B" w:rsidP="00CF1FF5">
      <w:pPr>
        <w:pStyle w:val="Heading2"/>
      </w:pPr>
      <w:bookmarkStart w:id="5" w:name="_Toc415211760"/>
      <w:r>
        <w:t>Event Areas and Mapping Base</w:t>
      </w:r>
      <w:bookmarkEnd w:id="5"/>
    </w:p>
    <w:p w:rsidR="00CF1FF5" w:rsidRDefault="00E1385B" w:rsidP="008C0912">
      <w:r>
        <w:t>Orienteering is only possible if there are mapped areas in which to base events. Mapped areas are effectively orienteering stadia. Additionally</w:t>
      </w:r>
      <w:r w:rsidR="00FE47CD">
        <w:t>,</w:t>
      </w:r>
      <w:r>
        <w:t xml:space="preserve"> because orienteering is a test of both navigational skill and speed through varied terrain</w:t>
      </w:r>
      <w:r w:rsidR="00FE47CD">
        <w:t>,</w:t>
      </w:r>
      <w:r>
        <w:t xml:space="preserve"> if a mapped area becomes overused then it ceases to be a challenge and</w:t>
      </w:r>
      <w:r w:rsidRPr="00C201A9">
        <w:rPr>
          <w:lang w:val="en-GB"/>
        </w:rPr>
        <w:t xml:space="preserve"> looses</w:t>
      </w:r>
      <w:r>
        <w:t xml:space="preserve"> its value as a venue for events. Only by maintaining sufficient mapped areas encompassing a </w:t>
      </w:r>
      <w:r w:rsidR="00FE47CD">
        <w:t>range of</w:t>
      </w:r>
      <w:r w:rsidR="004E75B6">
        <w:t xml:space="preserve"> different terrain can the club</w:t>
      </w:r>
      <w:r w:rsidR="00FE47CD">
        <w:t xml:space="preserve"> put on an events </w:t>
      </w:r>
      <w:proofErr w:type="spellStart"/>
      <w:r w:rsidR="00FE47CD">
        <w:t>programme</w:t>
      </w:r>
      <w:proofErr w:type="spellEnd"/>
      <w:r w:rsidR="00FE47CD">
        <w:t xml:space="preserve"> that is both enjoyable and challenging which will continue to maintain </w:t>
      </w:r>
      <w:r w:rsidR="00C201A9">
        <w:t xml:space="preserve">interest for existing members </w:t>
      </w:r>
      <w:r w:rsidR="00FE47CD">
        <w:t xml:space="preserve">and attract </w:t>
      </w:r>
      <w:r w:rsidR="00C201A9">
        <w:t xml:space="preserve">new </w:t>
      </w:r>
      <w:r w:rsidR="004E75B6">
        <w:t>members</w:t>
      </w:r>
      <w:r w:rsidR="00FE47CD">
        <w:t xml:space="preserve">. </w:t>
      </w:r>
    </w:p>
    <w:p w:rsidR="003D28A2" w:rsidRDefault="003D28A2" w:rsidP="003D28A2">
      <w:r>
        <w:t xml:space="preserve">The </w:t>
      </w:r>
      <w:proofErr w:type="spellStart"/>
      <w:r>
        <w:t>Maroc</w:t>
      </w:r>
      <w:proofErr w:type="spellEnd"/>
      <w:r>
        <w:t xml:space="preserve"> mapped areas are given in Table 3 along with the size (small or large) of the area, date last used. While at first glance it would appear that the existing mapped areas provide an adequate basis for hosting events the reality is that many of these areas are small and of moderate technical quality and are therefore only suitable for local events and training. It is also the case that the use of some areas is severely restricted due to factors such as </w:t>
      </w:r>
      <w:proofErr w:type="spellStart"/>
      <w:r>
        <w:t>Caperca</w:t>
      </w:r>
      <w:r w:rsidR="00CF6845">
        <w:t>il</w:t>
      </w:r>
      <w:r>
        <w:t>lie</w:t>
      </w:r>
      <w:proofErr w:type="spellEnd"/>
      <w:r>
        <w:t xml:space="preserve"> and in some case access is no longer possible due to a change in ownership or a change in attitude to use of the land.  In addition to the maps listed there are approx 70 schools maps across </w:t>
      </w:r>
      <w:proofErr w:type="spellStart"/>
      <w:r>
        <w:t>Aberdeenshire</w:t>
      </w:r>
      <w:proofErr w:type="spellEnd"/>
      <w:r>
        <w:t>, approximately half of which fall in the Mar areas.</w:t>
      </w:r>
    </w:p>
    <w:p w:rsidR="004F43A8" w:rsidRDefault="004F43A8" w:rsidP="003D28A2"/>
    <w:p w:rsidR="003D28A2" w:rsidRDefault="003D28A2" w:rsidP="004F43A8">
      <w:pPr>
        <w:spacing w:after="0"/>
      </w:pPr>
      <w:r>
        <w:lastRenderedPageBreak/>
        <w:t>Table 3 – Mar Mapped Areas and Usage</w:t>
      </w:r>
    </w:p>
    <w:tbl>
      <w:tblPr>
        <w:tblStyle w:val="MediumGrid3-Accent1"/>
        <w:tblW w:w="0" w:type="auto"/>
        <w:tblLook w:val="04A0" w:firstRow="1" w:lastRow="0" w:firstColumn="1" w:lastColumn="0" w:noHBand="0" w:noVBand="1"/>
      </w:tblPr>
      <w:tblGrid>
        <w:gridCol w:w="2044"/>
        <w:gridCol w:w="1041"/>
        <w:gridCol w:w="1276"/>
        <w:gridCol w:w="1843"/>
        <w:gridCol w:w="1134"/>
        <w:gridCol w:w="1701"/>
      </w:tblGrid>
      <w:tr w:rsidR="00D22DF2" w:rsidTr="00AF3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D22DF2" w:rsidRDefault="00D22DF2" w:rsidP="00570587">
            <w:r>
              <w:t>Area</w:t>
            </w:r>
          </w:p>
        </w:tc>
        <w:tc>
          <w:tcPr>
            <w:tcW w:w="1041" w:type="dxa"/>
          </w:tcPr>
          <w:p w:rsidR="00D22DF2" w:rsidRDefault="00D22DF2" w:rsidP="00570587">
            <w:pPr>
              <w:cnfStyle w:val="100000000000" w:firstRow="1" w:lastRow="0" w:firstColumn="0" w:lastColumn="0" w:oddVBand="0" w:evenVBand="0" w:oddHBand="0" w:evenHBand="0" w:firstRowFirstColumn="0" w:firstRowLastColumn="0" w:lastRowFirstColumn="0" w:lastRowLastColumn="0"/>
            </w:pPr>
            <w:r>
              <w:t>Size</w:t>
            </w:r>
          </w:p>
        </w:tc>
        <w:tc>
          <w:tcPr>
            <w:tcW w:w="1276" w:type="dxa"/>
          </w:tcPr>
          <w:p w:rsidR="00D22DF2" w:rsidRDefault="00D22DF2" w:rsidP="00570587">
            <w:pPr>
              <w:cnfStyle w:val="100000000000" w:firstRow="1" w:lastRow="0" w:firstColumn="0" w:lastColumn="0" w:oddVBand="0" w:evenVBand="0" w:oddHBand="0" w:evenHBand="0" w:firstRowFirstColumn="0" w:firstRowLastColumn="0" w:lastRowFirstColumn="0" w:lastRowLastColumn="0"/>
            </w:pPr>
            <w:r>
              <w:t>Last Used</w:t>
            </w:r>
          </w:p>
        </w:tc>
        <w:tc>
          <w:tcPr>
            <w:tcW w:w="1843" w:type="dxa"/>
          </w:tcPr>
          <w:p w:rsidR="00D22DF2" w:rsidRDefault="00D22DF2" w:rsidP="00570587">
            <w:pPr>
              <w:cnfStyle w:val="100000000000" w:firstRow="1" w:lastRow="0" w:firstColumn="0" w:lastColumn="0" w:oddVBand="0" w:evenVBand="0" w:oddHBand="0" w:evenHBand="0" w:firstRowFirstColumn="0" w:firstRowLastColumn="0" w:lastRowFirstColumn="0" w:lastRowLastColumn="0"/>
            </w:pPr>
            <w:r>
              <w:t>Area</w:t>
            </w:r>
          </w:p>
        </w:tc>
        <w:tc>
          <w:tcPr>
            <w:tcW w:w="1134" w:type="dxa"/>
          </w:tcPr>
          <w:p w:rsidR="00D22DF2" w:rsidRDefault="00D22DF2" w:rsidP="00570587">
            <w:pPr>
              <w:cnfStyle w:val="100000000000" w:firstRow="1" w:lastRow="0" w:firstColumn="0" w:lastColumn="0" w:oddVBand="0" w:evenVBand="0" w:oddHBand="0" w:evenHBand="0" w:firstRowFirstColumn="0" w:firstRowLastColumn="0" w:lastRowFirstColumn="0" w:lastRowLastColumn="0"/>
            </w:pPr>
            <w:r>
              <w:t>Size</w:t>
            </w:r>
          </w:p>
        </w:tc>
        <w:tc>
          <w:tcPr>
            <w:tcW w:w="1701" w:type="dxa"/>
          </w:tcPr>
          <w:p w:rsidR="00D22DF2" w:rsidRDefault="00D22DF2" w:rsidP="00570587">
            <w:pPr>
              <w:cnfStyle w:val="100000000000" w:firstRow="1" w:lastRow="0" w:firstColumn="0" w:lastColumn="0" w:oddVBand="0" w:evenVBand="0" w:oddHBand="0" w:evenHBand="0" w:firstRowFirstColumn="0" w:firstRowLastColumn="0" w:lastRowFirstColumn="0" w:lastRowLastColumn="0"/>
            </w:pPr>
            <w:r>
              <w:t>Last Used</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570587">
            <w:pPr>
              <w:rPr>
                <w:sz w:val="20"/>
              </w:rPr>
            </w:pPr>
            <w:proofErr w:type="spellStart"/>
            <w:r w:rsidRPr="00725519">
              <w:rPr>
                <w:sz w:val="20"/>
              </w:rPr>
              <w:t>Creag</w:t>
            </w:r>
            <w:proofErr w:type="spellEnd"/>
            <w:r w:rsidRPr="00725519">
              <w:rPr>
                <w:sz w:val="20"/>
              </w:rPr>
              <w:t xml:space="preserve"> </w:t>
            </w:r>
            <w:proofErr w:type="spellStart"/>
            <w:r w:rsidRPr="00725519">
              <w:rPr>
                <w:sz w:val="20"/>
              </w:rPr>
              <w:t>Choinnich</w:t>
            </w:r>
            <w:proofErr w:type="spellEnd"/>
          </w:p>
        </w:tc>
        <w:tc>
          <w:tcPr>
            <w:tcW w:w="1041" w:type="dxa"/>
          </w:tcPr>
          <w:p w:rsidR="00B04F25" w:rsidRPr="003D28A2" w:rsidRDefault="00B04F25" w:rsidP="00570587">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570587">
            <w:pPr>
              <w:cnfStyle w:val="000000100000" w:firstRow="0" w:lastRow="0" w:firstColumn="0" w:lastColumn="0" w:oddVBand="0" w:evenVBand="0" w:oddHBand="1" w:evenHBand="0" w:firstRowFirstColumn="0" w:firstRowLastColumn="0" w:lastRowFirstColumn="0" w:lastRowLastColumn="0"/>
              <w:rPr>
                <w:sz w:val="20"/>
              </w:rPr>
            </w:pPr>
            <w:r>
              <w:rPr>
                <w:sz w:val="20"/>
              </w:rPr>
              <w:t>2012</w:t>
            </w:r>
          </w:p>
        </w:tc>
        <w:tc>
          <w:tcPr>
            <w:tcW w:w="1843" w:type="dxa"/>
            <w:tcBorders>
              <w:top w:val="single" w:sz="24" w:space="0" w:color="FFFFFF" w:themeColor="background1"/>
            </w:tcBorders>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r w:rsidRPr="00D22DF2">
              <w:rPr>
                <w:b/>
                <w:color w:val="FFFFFF" w:themeColor="background1"/>
                <w:sz w:val="20"/>
              </w:rPr>
              <w:t>Bellwood</w:t>
            </w:r>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2014</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570587">
            <w:pPr>
              <w:rPr>
                <w:sz w:val="20"/>
              </w:rPr>
            </w:pPr>
            <w:r w:rsidRPr="00725519">
              <w:rPr>
                <w:sz w:val="20"/>
              </w:rPr>
              <w:t xml:space="preserve">Glen </w:t>
            </w:r>
            <w:proofErr w:type="spellStart"/>
            <w:r w:rsidRPr="00725519">
              <w:rPr>
                <w:sz w:val="20"/>
              </w:rPr>
              <w:t>Feardar</w:t>
            </w:r>
            <w:proofErr w:type="spellEnd"/>
          </w:p>
        </w:tc>
        <w:tc>
          <w:tcPr>
            <w:tcW w:w="1041"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r>
              <w:rPr>
                <w:sz w:val="20"/>
              </w:rPr>
              <w:t>2012</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Dess</w:t>
            </w:r>
            <w:proofErr w:type="spellEnd"/>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201</w:t>
            </w:r>
            <w:r>
              <w:rPr>
                <w:sz w:val="20"/>
              </w:rPr>
              <w:t>4</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570587">
            <w:pPr>
              <w:rPr>
                <w:sz w:val="20"/>
              </w:rPr>
            </w:pPr>
            <w:r w:rsidRPr="00725519">
              <w:rPr>
                <w:sz w:val="20"/>
              </w:rPr>
              <w:t>Inver</w:t>
            </w:r>
          </w:p>
        </w:tc>
        <w:tc>
          <w:tcPr>
            <w:tcW w:w="1041" w:type="dxa"/>
          </w:tcPr>
          <w:p w:rsidR="00B04F25" w:rsidRPr="003D28A2" w:rsidRDefault="00B04F25" w:rsidP="00570587">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570587">
            <w:pPr>
              <w:cnfStyle w:val="000000100000" w:firstRow="0" w:lastRow="0" w:firstColumn="0" w:lastColumn="0" w:oddVBand="0" w:evenVBand="0" w:oddHBand="1" w:evenHBand="0" w:firstRowFirstColumn="0" w:firstRowLastColumn="0" w:lastRowFirstColumn="0" w:lastRowLastColumn="0"/>
              <w:rPr>
                <w:sz w:val="20"/>
              </w:rPr>
            </w:pPr>
            <w:r>
              <w:rPr>
                <w:sz w:val="20"/>
              </w:rPr>
              <w:t>2013</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Carlogie</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2013</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570587">
            <w:pPr>
              <w:rPr>
                <w:sz w:val="20"/>
              </w:rPr>
            </w:pPr>
            <w:proofErr w:type="spellStart"/>
            <w:r w:rsidRPr="00725519">
              <w:rPr>
                <w:sz w:val="20"/>
              </w:rPr>
              <w:t>Alltcailleach</w:t>
            </w:r>
            <w:proofErr w:type="spellEnd"/>
          </w:p>
        </w:tc>
        <w:tc>
          <w:tcPr>
            <w:tcW w:w="1041"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r>
              <w:rPr>
                <w:sz w:val="20"/>
              </w:rPr>
              <w:t>2012</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Feughside</w:t>
            </w:r>
            <w:proofErr w:type="spellEnd"/>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2013</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Pannanich</w:t>
            </w:r>
            <w:proofErr w:type="spellEnd"/>
          </w:p>
        </w:tc>
        <w:tc>
          <w:tcPr>
            <w:tcW w:w="104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2012</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Corsedardar</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20</w:t>
            </w:r>
            <w:r>
              <w:rPr>
                <w:sz w:val="20"/>
              </w:rPr>
              <w:t>15</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Cambus</w:t>
            </w:r>
            <w:proofErr w:type="spellEnd"/>
            <w:r w:rsidRPr="00725519">
              <w:rPr>
                <w:sz w:val="20"/>
              </w:rPr>
              <w:t xml:space="preserve"> o May</w:t>
            </w:r>
          </w:p>
        </w:tc>
        <w:tc>
          <w:tcPr>
            <w:tcW w:w="104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2015</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Sluie</w:t>
            </w:r>
            <w:proofErr w:type="spellEnd"/>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2013</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Inchmarnoch</w:t>
            </w:r>
            <w:proofErr w:type="spellEnd"/>
          </w:p>
        </w:tc>
        <w:tc>
          <w:tcPr>
            <w:tcW w:w="104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20</w:t>
            </w:r>
            <w:r>
              <w:rPr>
                <w:sz w:val="20"/>
              </w:rPr>
              <w:t>14</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Pr>
                <w:b/>
                <w:color w:val="FFFFFF" w:themeColor="background1"/>
                <w:sz w:val="20"/>
              </w:rPr>
              <w:t>Potarch</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201</w:t>
            </w:r>
            <w:r>
              <w:rPr>
                <w:sz w:val="20"/>
              </w:rPr>
              <w:t>3</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Redburn</w:t>
            </w:r>
            <w:proofErr w:type="spellEnd"/>
          </w:p>
        </w:tc>
        <w:tc>
          <w:tcPr>
            <w:tcW w:w="104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2014</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D22DF2">
              <w:rPr>
                <w:b/>
                <w:color w:val="FFFFFF" w:themeColor="background1"/>
                <w:sz w:val="20"/>
              </w:rPr>
              <w:t>Shooting Greens</w:t>
            </w:r>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2014</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r w:rsidRPr="00725519">
              <w:rPr>
                <w:sz w:val="20"/>
              </w:rPr>
              <w:t xml:space="preserve">Glen </w:t>
            </w:r>
            <w:proofErr w:type="spellStart"/>
            <w:r w:rsidRPr="00725519">
              <w:rPr>
                <w:sz w:val="20"/>
              </w:rPr>
              <w:t>Davan</w:t>
            </w:r>
            <w:proofErr w:type="spellEnd"/>
          </w:p>
        </w:tc>
        <w:tc>
          <w:tcPr>
            <w:tcW w:w="104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Small</w:t>
            </w:r>
          </w:p>
        </w:tc>
        <w:tc>
          <w:tcPr>
            <w:tcW w:w="1276"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2012</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Bogendreip</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2015</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r w:rsidRPr="00725519">
              <w:rPr>
                <w:sz w:val="20"/>
              </w:rPr>
              <w:t xml:space="preserve">Haughton &amp; Murray </w:t>
            </w:r>
          </w:p>
        </w:tc>
        <w:tc>
          <w:tcPr>
            <w:tcW w:w="104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Small</w:t>
            </w:r>
          </w:p>
        </w:tc>
        <w:tc>
          <w:tcPr>
            <w:tcW w:w="1276"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2013</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r w:rsidRPr="00D22DF2">
              <w:rPr>
                <w:b/>
                <w:color w:val="FFFFFF" w:themeColor="background1"/>
                <w:sz w:val="20"/>
              </w:rPr>
              <w:t>Glen o Dee</w:t>
            </w:r>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2015</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Balnagowan</w:t>
            </w:r>
            <w:proofErr w:type="spellEnd"/>
          </w:p>
        </w:tc>
        <w:tc>
          <w:tcPr>
            <w:tcW w:w="104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20</w:t>
            </w:r>
            <w:r>
              <w:rPr>
                <w:sz w:val="20"/>
              </w:rPr>
              <w:t>15</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sidRPr="00D22DF2">
              <w:rPr>
                <w:b/>
                <w:color w:val="FFFFFF" w:themeColor="background1"/>
                <w:sz w:val="20"/>
              </w:rPr>
              <w:t>Tilquhillie</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Small</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20</w:t>
            </w:r>
            <w:r>
              <w:rPr>
                <w:sz w:val="20"/>
              </w:rPr>
              <w:t>14</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proofErr w:type="spellStart"/>
            <w:r w:rsidRPr="00725519">
              <w:rPr>
                <w:sz w:val="20"/>
              </w:rPr>
              <w:t>Coull</w:t>
            </w:r>
            <w:proofErr w:type="spellEnd"/>
          </w:p>
        </w:tc>
        <w:tc>
          <w:tcPr>
            <w:tcW w:w="104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2014</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EC065F">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proofErr w:type="spellStart"/>
            <w:r>
              <w:rPr>
                <w:b/>
                <w:color w:val="FFFFFF" w:themeColor="background1"/>
                <w:sz w:val="20"/>
              </w:rPr>
              <w:t>Dinnet</w:t>
            </w:r>
            <w:proofErr w:type="spellEnd"/>
            <w:r>
              <w:rPr>
                <w:b/>
                <w:color w:val="FFFFFF" w:themeColor="background1"/>
                <w:sz w:val="20"/>
              </w:rPr>
              <w:t xml:space="preserve"> Muir</w:t>
            </w:r>
          </w:p>
        </w:tc>
        <w:tc>
          <w:tcPr>
            <w:tcW w:w="1134"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Large</w:t>
            </w:r>
          </w:p>
        </w:tc>
        <w:tc>
          <w:tcPr>
            <w:tcW w:w="170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2015</w:t>
            </w:r>
          </w:p>
        </w:tc>
      </w:tr>
      <w:tr w:rsidR="00B04F25" w:rsidTr="00D22D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dxa"/>
          </w:tcPr>
          <w:p w:rsidR="00B04F25" w:rsidRPr="00725519" w:rsidRDefault="00B04F25" w:rsidP="00EC065F">
            <w:pPr>
              <w:rPr>
                <w:sz w:val="20"/>
              </w:rPr>
            </w:pPr>
            <w:r w:rsidRPr="00725519">
              <w:rPr>
                <w:sz w:val="20"/>
              </w:rPr>
              <w:t xml:space="preserve">Glen </w:t>
            </w:r>
            <w:proofErr w:type="spellStart"/>
            <w:r w:rsidRPr="00725519">
              <w:rPr>
                <w:sz w:val="20"/>
              </w:rPr>
              <w:t>Tanar</w:t>
            </w:r>
            <w:proofErr w:type="spellEnd"/>
          </w:p>
        </w:tc>
        <w:tc>
          <w:tcPr>
            <w:tcW w:w="104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1998*</w:t>
            </w:r>
          </w:p>
        </w:tc>
        <w:tc>
          <w:tcPr>
            <w:tcW w:w="1843" w:type="dxa"/>
            <w:shd w:val="clear" w:color="auto" w:fill="5887C0"/>
          </w:tcPr>
          <w:p w:rsidR="00B04F25" w:rsidRPr="00D22DF2" w:rsidRDefault="00B04F25" w:rsidP="00EC065F">
            <w:pPr>
              <w:cnfStyle w:val="000000100000" w:firstRow="0" w:lastRow="0" w:firstColumn="0" w:lastColumn="0" w:oddVBand="0" w:evenVBand="0" w:oddHBand="1" w:evenHBand="0" w:firstRowFirstColumn="0" w:firstRowLastColumn="0" w:lastRowFirstColumn="0" w:lastRowLastColumn="0"/>
              <w:rPr>
                <w:b/>
                <w:color w:val="FFFFFF" w:themeColor="background1"/>
                <w:sz w:val="20"/>
              </w:rPr>
            </w:pPr>
            <w:proofErr w:type="spellStart"/>
            <w:r>
              <w:rPr>
                <w:b/>
                <w:color w:val="FFFFFF" w:themeColor="background1"/>
                <w:sz w:val="20"/>
              </w:rPr>
              <w:t>Balmoral</w:t>
            </w:r>
            <w:proofErr w:type="spellEnd"/>
          </w:p>
        </w:tc>
        <w:tc>
          <w:tcPr>
            <w:tcW w:w="1134"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Large</w:t>
            </w:r>
          </w:p>
        </w:tc>
        <w:tc>
          <w:tcPr>
            <w:tcW w:w="1701" w:type="dxa"/>
          </w:tcPr>
          <w:p w:rsidR="00B04F25" w:rsidRPr="003D28A2" w:rsidRDefault="00B04F25" w:rsidP="00EC065F">
            <w:pPr>
              <w:cnfStyle w:val="000000100000" w:firstRow="0" w:lastRow="0" w:firstColumn="0" w:lastColumn="0" w:oddVBand="0" w:evenVBand="0" w:oddHBand="1" w:evenHBand="0" w:firstRowFirstColumn="0" w:firstRowLastColumn="0" w:lastRowFirstColumn="0" w:lastRowLastColumn="0"/>
              <w:rPr>
                <w:sz w:val="20"/>
              </w:rPr>
            </w:pPr>
            <w:r>
              <w:rPr>
                <w:sz w:val="20"/>
              </w:rPr>
              <w:t>2014</w:t>
            </w:r>
          </w:p>
        </w:tc>
      </w:tr>
      <w:tr w:rsidR="00B04F25" w:rsidTr="00D22DF2">
        <w:tc>
          <w:tcPr>
            <w:cnfStyle w:val="001000000000" w:firstRow="0" w:lastRow="0" w:firstColumn="1" w:lastColumn="0" w:oddVBand="0" w:evenVBand="0" w:oddHBand="0" w:evenHBand="0" w:firstRowFirstColumn="0" w:firstRowLastColumn="0" w:lastRowFirstColumn="0" w:lastRowLastColumn="0"/>
            <w:tcW w:w="2044" w:type="dxa"/>
          </w:tcPr>
          <w:p w:rsidR="00B04F25" w:rsidRPr="00B04F25" w:rsidRDefault="00B04F25" w:rsidP="00EC065F">
            <w:pPr>
              <w:rPr>
                <w:sz w:val="20"/>
              </w:rPr>
            </w:pPr>
            <w:proofErr w:type="spellStart"/>
            <w:r w:rsidRPr="00B04F25">
              <w:rPr>
                <w:sz w:val="20"/>
              </w:rPr>
              <w:t>Birsemore</w:t>
            </w:r>
            <w:proofErr w:type="spellEnd"/>
          </w:p>
        </w:tc>
        <w:tc>
          <w:tcPr>
            <w:tcW w:w="1041"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sidRPr="003D28A2">
              <w:rPr>
                <w:sz w:val="20"/>
              </w:rPr>
              <w:t>Large</w:t>
            </w:r>
          </w:p>
        </w:tc>
        <w:tc>
          <w:tcPr>
            <w:tcW w:w="1276" w:type="dxa"/>
          </w:tcPr>
          <w:p w:rsidR="00B04F25" w:rsidRPr="003D28A2" w:rsidRDefault="00B04F25" w:rsidP="00EC065F">
            <w:pPr>
              <w:cnfStyle w:val="000000000000" w:firstRow="0" w:lastRow="0" w:firstColumn="0" w:lastColumn="0" w:oddVBand="0" w:evenVBand="0" w:oddHBand="0" w:evenHBand="0" w:firstRowFirstColumn="0" w:firstRowLastColumn="0" w:lastRowFirstColumn="0" w:lastRowLastColumn="0"/>
              <w:rPr>
                <w:sz w:val="20"/>
              </w:rPr>
            </w:pPr>
            <w:r>
              <w:rPr>
                <w:sz w:val="20"/>
              </w:rPr>
              <w:t>2014</w:t>
            </w:r>
          </w:p>
        </w:tc>
        <w:tc>
          <w:tcPr>
            <w:tcW w:w="1843" w:type="dxa"/>
            <w:tcBorders>
              <w:top w:val="single" w:sz="8" w:space="0" w:color="FFFFFF" w:themeColor="background1"/>
              <w:bottom w:val="single" w:sz="8" w:space="0" w:color="FFFFFF" w:themeColor="background1"/>
            </w:tcBorders>
            <w:shd w:val="clear" w:color="auto" w:fill="5887C0"/>
          </w:tcPr>
          <w:p w:rsidR="00B04F25" w:rsidRPr="00D22DF2" w:rsidRDefault="00B04F25" w:rsidP="00570587">
            <w:pPr>
              <w:cnfStyle w:val="000000000000" w:firstRow="0" w:lastRow="0" w:firstColumn="0" w:lastColumn="0" w:oddVBand="0" w:evenVBand="0" w:oddHBand="0" w:evenHBand="0" w:firstRowFirstColumn="0" w:firstRowLastColumn="0" w:lastRowFirstColumn="0" w:lastRowLastColumn="0"/>
              <w:rPr>
                <w:b/>
                <w:color w:val="FFFFFF" w:themeColor="background1"/>
                <w:sz w:val="20"/>
              </w:rPr>
            </w:pPr>
          </w:p>
        </w:tc>
        <w:tc>
          <w:tcPr>
            <w:tcW w:w="1134"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p>
        </w:tc>
        <w:tc>
          <w:tcPr>
            <w:tcW w:w="1701" w:type="dxa"/>
          </w:tcPr>
          <w:p w:rsidR="00B04F25" w:rsidRPr="003D28A2" w:rsidRDefault="00B04F25" w:rsidP="00570587">
            <w:pPr>
              <w:cnfStyle w:val="000000000000" w:firstRow="0" w:lastRow="0" w:firstColumn="0" w:lastColumn="0" w:oddVBand="0" w:evenVBand="0" w:oddHBand="0" w:evenHBand="0" w:firstRowFirstColumn="0" w:firstRowLastColumn="0" w:lastRowFirstColumn="0" w:lastRowLastColumn="0"/>
              <w:rPr>
                <w:sz w:val="20"/>
              </w:rPr>
            </w:pPr>
          </w:p>
        </w:tc>
      </w:tr>
    </w:tbl>
    <w:p w:rsidR="00B04F25" w:rsidRDefault="00B04F25" w:rsidP="005058B2">
      <w:pPr>
        <w:rPr>
          <w:noProof/>
          <w:lang w:val="en-GB"/>
        </w:rPr>
      </w:pPr>
    </w:p>
    <w:p w:rsidR="00B04F25" w:rsidRDefault="00B04F25" w:rsidP="005058B2">
      <w:pPr>
        <w:rPr>
          <w:noProof/>
          <w:lang w:val="en-GB"/>
        </w:rPr>
      </w:pPr>
      <w:r>
        <w:rPr>
          <w:noProof/>
          <w:lang w:val="en-GB"/>
        </w:rPr>
        <w:t>*Re-mapping of Glen Tanar planned for spring 2015 for WOC test races</w:t>
      </w:r>
    </w:p>
    <w:p w:rsidR="005058B2" w:rsidRDefault="005074FA" w:rsidP="005058B2">
      <w:pPr>
        <w:rPr>
          <w:noProof/>
          <w:lang w:val="en-GB"/>
        </w:rPr>
      </w:pPr>
      <w:r>
        <w:rPr>
          <w:noProof/>
          <w:lang w:val="en-GB"/>
        </w:rPr>
        <w:t>In addition to our own mapped a</w:t>
      </w:r>
      <w:r w:rsidR="005058B2">
        <w:rPr>
          <w:noProof/>
          <w:lang w:val="en-GB"/>
        </w:rPr>
        <w:t>reas Mar</w:t>
      </w:r>
      <w:r w:rsidR="00EF39EC">
        <w:rPr>
          <w:noProof/>
          <w:lang w:val="en-GB"/>
        </w:rPr>
        <w:t>oc</w:t>
      </w:r>
      <w:r w:rsidR="005058B2">
        <w:rPr>
          <w:noProof/>
          <w:lang w:val="en-GB"/>
        </w:rPr>
        <w:t xml:space="preserve"> also have access to, through competitions organised by the Grampian Orienteering Club, the Gramp Club areas.</w:t>
      </w:r>
    </w:p>
    <w:p w:rsidR="00964997" w:rsidRDefault="00EF39EC" w:rsidP="008C0912">
      <w:r>
        <w:t xml:space="preserve">Over the last 4 years </w:t>
      </w:r>
      <w:proofErr w:type="spellStart"/>
      <w:r w:rsidR="00964997">
        <w:t>Mar</w:t>
      </w:r>
      <w:r>
        <w:t>oc</w:t>
      </w:r>
      <w:proofErr w:type="spellEnd"/>
      <w:r>
        <w:t xml:space="preserve"> have</w:t>
      </w:r>
      <w:r w:rsidR="00964997">
        <w:t xml:space="preserve"> h</w:t>
      </w:r>
      <w:r>
        <w:t>e</w:t>
      </w:r>
      <w:r w:rsidR="00964997">
        <w:t xml:space="preserve">ld </w:t>
      </w:r>
      <w:r>
        <w:t>between</w:t>
      </w:r>
      <w:r w:rsidR="0002794D">
        <w:t xml:space="preserve"> </w:t>
      </w:r>
      <w:r w:rsidR="0061721E">
        <w:t xml:space="preserve">8 </w:t>
      </w:r>
      <w:r>
        <w:t xml:space="preserve">and </w:t>
      </w:r>
      <w:r w:rsidR="0061721E">
        <w:t>12</w:t>
      </w:r>
      <w:r w:rsidR="0002794D">
        <w:t xml:space="preserve"> </w:t>
      </w:r>
      <w:r w:rsidR="0061721E">
        <w:t xml:space="preserve">Level C </w:t>
      </w:r>
      <w:proofErr w:type="gramStart"/>
      <w:r w:rsidR="0061721E">
        <w:t>or</w:t>
      </w:r>
      <w:proofErr w:type="gramEnd"/>
      <w:r w:rsidR="0061721E">
        <w:t xml:space="preserve"> D </w:t>
      </w:r>
      <w:proofErr w:type="spellStart"/>
      <w:r>
        <w:t>colour</w:t>
      </w:r>
      <w:proofErr w:type="spellEnd"/>
      <w:r>
        <w:t xml:space="preserve"> coded </w:t>
      </w:r>
      <w:r w:rsidR="00964997">
        <w:t xml:space="preserve">events in </w:t>
      </w:r>
      <w:r w:rsidR="00FE47CD">
        <w:t xml:space="preserve">a </w:t>
      </w:r>
      <w:r w:rsidR="00F87FDB">
        <w:t>year</w:t>
      </w:r>
      <w:r>
        <w:t xml:space="preserve"> and in addition</w:t>
      </w:r>
      <w:r w:rsidR="0002794D">
        <w:t xml:space="preserve"> also hold </w:t>
      </w:r>
      <w:r w:rsidR="00B04F25">
        <w:t>around</w:t>
      </w:r>
      <w:r w:rsidR="0002794D">
        <w:t xml:space="preserve"> 6 night orienteering events and </w:t>
      </w:r>
      <w:r w:rsidR="00B04F25">
        <w:t>3</w:t>
      </w:r>
      <w:r w:rsidR="0002794D">
        <w:t xml:space="preserve"> evening summer sprint events</w:t>
      </w:r>
      <w:r w:rsidR="00964997">
        <w:t>.</w:t>
      </w:r>
      <w:r w:rsidR="0002794D">
        <w:t xml:space="preserve"> To avoid fixture clashes the Club coordinate the events calendar with Grampian Orienteering who hold a similar number of events</w:t>
      </w:r>
      <w:r w:rsidR="00964997">
        <w:t xml:space="preserve">. In addition to this there is also a </w:t>
      </w:r>
      <w:proofErr w:type="spellStart"/>
      <w:r w:rsidR="00964997">
        <w:t>programme</w:t>
      </w:r>
      <w:proofErr w:type="spellEnd"/>
      <w:r w:rsidR="00964997">
        <w:t xml:space="preserve"> of regular training events held on weekends when there are no local competitions. </w:t>
      </w:r>
    </w:p>
    <w:p w:rsidR="000F03CF" w:rsidRDefault="0002794D" w:rsidP="008C0912">
      <w:proofErr w:type="spellStart"/>
      <w:r>
        <w:t>Maroc</w:t>
      </w:r>
      <w:proofErr w:type="spellEnd"/>
      <w:r>
        <w:t xml:space="preserve"> </w:t>
      </w:r>
      <w:r w:rsidR="00792084">
        <w:t xml:space="preserve">have also been involved in hosting </w:t>
      </w:r>
      <w:r w:rsidR="0061721E">
        <w:t xml:space="preserve">larger regional Scottish O League events and </w:t>
      </w:r>
      <w:r w:rsidR="00792084">
        <w:t>National events such as the Scottish 6 Days (held every 2 years), the Scottish Champs</w:t>
      </w:r>
      <w:r w:rsidR="00D053B6">
        <w:t xml:space="preserve"> and the</w:t>
      </w:r>
      <w:r w:rsidR="00792084">
        <w:t xml:space="preserve"> Jan </w:t>
      </w:r>
      <w:proofErr w:type="spellStart"/>
      <w:r w:rsidR="00792084">
        <w:t>K</w:t>
      </w:r>
      <w:r w:rsidR="00576F54">
        <w:t>j</w:t>
      </w:r>
      <w:r w:rsidR="00792084">
        <w:t>el</w:t>
      </w:r>
      <w:r w:rsidR="00576F54">
        <w:t>l</w:t>
      </w:r>
      <w:r w:rsidR="00792084">
        <w:t>strom</w:t>
      </w:r>
      <w:proofErr w:type="spellEnd"/>
      <w:r w:rsidR="00D053B6">
        <w:t xml:space="preserve"> (JK).</w:t>
      </w:r>
      <w:r w:rsidR="00792084">
        <w:t xml:space="preserve"> </w:t>
      </w:r>
      <w:r w:rsidR="000F03CF">
        <w:t xml:space="preserve"> </w:t>
      </w:r>
      <w:r w:rsidR="007B15AE">
        <w:t xml:space="preserve">In </w:t>
      </w:r>
      <w:r w:rsidR="000F5B13">
        <w:t xml:space="preserve">2012 Mar </w:t>
      </w:r>
      <w:r>
        <w:t xml:space="preserve">were the </w:t>
      </w:r>
      <w:r w:rsidR="000F5B13">
        <w:t xml:space="preserve">lead organizing club for the </w:t>
      </w:r>
      <w:r>
        <w:t xml:space="preserve">Jubilee 5 incorporating the </w:t>
      </w:r>
      <w:r w:rsidR="000F5B13">
        <w:t>Scottish Championships</w:t>
      </w:r>
      <w:r w:rsidR="00B04F25">
        <w:t xml:space="preserve"> and in 2014 hosted a World Ranking Event at </w:t>
      </w:r>
      <w:proofErr w:type="spellStart"/>
      <w:r w:rsidR="00B04F25">
        <w:t>Balmoral</w:t>
      </w:r>
      <w:proofErr w:type="spellEnd"/>
      <w:r w:rsidR="000F5B13">
        <w:t>.</w:t>
      </w:r>
    </w:p>
    <w:p w:rsidR="00FE47CD" w:rsidRDefault="00FE47CD" w:rsidP="00FE47CD">
      <w:pPr>
        <w:pStyle w:val="Heading2"/>
      </w:pPr>
      <w:bookmarkStart w:id="6" w:name="_Toc415211761"/>
      <w:r>
        <w:t>C</w:t>
      </w:r>
      <w:r w:rsidR="00FC34F3">
        <w:t>ompetitive Success</w:t>
      </w:r>
      <w:bookmarkEnd w:id="6"/>
    </w:p>
    <w:p w:rsidR="00FE47CD" w:rsidRDefault="00FE47CD" w:rsidP="00FE47CD">
      <w:proofErr w:type="spellStart"/>
      <w:r>
        <w:t>Mar</w:t>
      </w:r>
      <w:r w:rsidR="0002794D">
        <w:t>oc</w:t>
      </w:r>
      <w:proofErr w:type="spellEnd"/>
      <w:r>
        <w:t xml:space="preserve"> have had </w:t>
      </w:r>
      <w:r w:rsidR="0002794D">
        <w:t xml:space="preserve">good </w:t>
      </w:r>
      <w:r>
        <w:t xml:space="preserve">competitive success </w:t>
      </w:r>
      <w:r w:rsidR="0002794D">
        <w:t xml:space="preserve">especially in the </w:t>
      </w:r>
      <w:proofErr w:type="gramStart"/>
      <w:r>
        <w:t>Junior</w:t>
      </w:r>
      <w:proofErr w:type="gramEnd"/>
      <w:r>
        <w:t xml:space="preserve"> </w:t>
      </w:r>
      <w:r w:rsidR="0002794D">
        <w:t xml:space="preserve">age classes and the </w:t>
      </w:r>
      <w:r>
        <w:t xml:space="preserve">development </w:t>
      </w:r>
      <w:proofErr w:type="spellStart"/>
      <w:r>
        <w:t>programmes</w:t>
      </w:r>
      <w:proofErr w:type="spellEnd"/>
      <w:r>
        <w:t xml:space="preserve"> within </w:t>
      </w:r>
      <w:r w:rsidR="00784265">
        <w:t>the club have</w:t>
      </w:r>
      <w:r>
        <w:t xml:space="preserve"> produced some outstanding young orienteers in recent years. These youngsters who have achieve</w:t>
      </w:r>
      <w:r w:rsidR="00B301B0">
        <w:t>d success at Scottish, GB</w:t>
      </w:r>
      <w:r>
        <w:t xml:space="preserve"> and in some cases international events have gone on </w:t>
      </w:r>
      <w:r w:rsidR="00B301B0">
        <w:t>to represent Scotland and GB</w:t>
      </w:r>
      <w:r>
        <w:t xml:space="preserve"> at the European Youth Orienteering Cham</w:t>
      </w:r>
      <w:r w:rsidR="0002794D">
        <w:t>pionships and the Junior World O</w:t>
      </w:r>
      <w:r>
        <w:t>rienteering Championships</w:t>
      </w:r>
      <w:r w:rsidR="00B301B0">
        <w:t xml:space="preserve">. </w:t>
      </w:r>
      <w:r w:rsidR="009E7D21">
        <w:t xml:space="preserve">Some of the main highlights </w:t>
      </w:r>
      <w:r w:rsidR="0002794D">
        <w:t xml:space="preserve">in recent years </w:t>
      </w:r>
      <w:r w:rsidR="009E7D21">
        <w:t>are outlined below: -</w:t>
      </w:r>
    </w:p>
    <w:p w:rsidR="0002794D" w:rsidRPr="009E7D21" w:rsidRDefault="0002794D" w:rsidP="004F43A8">
      <w:pPr>
        <w:spacing w:after="0"/>
        <w:rPr>
          <w:b/>
        </w:rPr>
      </w:pPr>
      <w:r>
        <w:rPr>
          <w:b/>
        </w:rPr>
        <w:t>2011</w:t>
      </w:r>
    </w:p>
    <w:p w:rsidR="0002794D" w:rsidRDefault="0002794D" w:rsidP="002660DE">
      <w:pPr>
        <w:spacing w:before="0" w:after="0"/>
      </w:pPr>
      <w:r>
        <w:t>Scottish Championships</w:t>
      </w:r>
    </w:p>
    <w:p w:rsidR="0002794D" w:rsidRDefault="00784265" w:rsidP="002660DE">
      <w:pPr>
        <w:pStyle w:val="ListParagraph"/>
        <w:numPr>
          <w:ilvl w:val="0"/>
          <w:numId w:val="6"/>
        </w:numPr>
        <w:spacing w:before="0" w:after="0"/>
        <w:ind w:left="714" w:hanging="357"/>
      </w:pPr>
      <w:r>
        <w:t>Age Class Winners</w:t>
      </w:r>
      <w:r>
        <w:tab/>
        <w:t>-</w:t>
      </w:r>
      <w:r>
        <w:tab/>
        <w:t>3</w:t>
      </w:r>
    </w:p>
    <w:p w:rsidR="0002794D" w:rsidRDefault="0002794D" w:rsidP="002660DE">
      <w:pPr>
        <w:pStyle w:val="ListParagraph"/>
        <w:numPr>
          <w:ilvl w:val="0"/>
          <w:numId w:val="6"/>
        </w:numPr>
        <w:spacing w:before="0" w:after="0"/>
        <w:ind w:left="714" w:hanging="357"/>
      </w:pPr>
      <w:r>
        <w:t>Age Class 2</w:t>
      </w:r>
      <w:r w:rsidRPr="00D11E0A">
        <w:rPr>
          <w:vertAlign w:val="superscript"/>
        </w:rPr>
        <w:t>nd</w:t>
      </w:r>
      <w:r>
        <w:t xml:space="preserve"> </w:t>
      </w:r>
      <w:r>
        <w:tab/>
      </w:r>
      <w:r>
        <w:tab/>
        <w:t>-</w:t>
      </w:r>
      <w:r w:rsidR="00784265">
        <w:tab/>
        <w:t>2</w:t>
      </w:r>
    </w:p>
    <w:p w:rsidR="0002794D" w:rsidRDefault="0002794D" w:rsidP="002660DE">
      <w:pPr>
        <w:pStyle w:val="ListParagraph"/>
        <w:numPr>
          <w:ilvl w:val="0"/>
          <w:numId w:val="6"/>
        </w:numPr>
        <w:spacing w:before="0" w:after="0"/>
        <w:ind w:left="714" w:hanging="357"/>
      </w:pPr>
      <w:r>
        <w:t>Age Class 3</w:t>
      </w:r>
      <w:r w:rsidRPr="00D11E0A">
        <w:rPr>
          <w:vertAlign w:val="superscript"/>
        </w:rPr>
        <w:t>rd</w:t>
      </w:r>
      <w:r w:rsidR="00784265">
        <w:tab/>
      </w:r>
      <w:r w:rsidR="00784265">
        <w:tab/>
        <w:t>-</w:t>
      </w:r>
      <w:r w:rsidR="00784265">
        <w:tab/>
        <w:t>4</w:t>
      </w:r>
    </w:p>
    <w:p w:rsidR="0002794D" w:rsidRDefault="0002794D" w:rsidP="002660DE">
      <w:pPr>
        <w:spacing w:before="0" w:after="0"/>
      </w:pPr>
      <w:r>
        <w:t>British Championships</w:t>
      </w:r>
    </w:p>
    <w:p w:rsidR="0002794D" w:rsidRDefault="00784265" w:rsidP="002660DE">
      <w:pPr>
        <w:pStyle w:val="ListParagraph"/>
        <w:numPr>
          <w:ilvl w:val="0"/>
          <w:numId w:val="6"/>
        </w:numPr>
        <w:spacing w:before="0" w:after="0"/>
      </w:pPr>
      <w:r>
        <w:t>Age Class Winners</w:t>
      </w:r>
      <w:r>
        <w:tab/>
        <w:t>-</w:t>
      </w:r>
      <w:r>
        <w:tab/>
        <w:t>3</w:t>
      </w:r>
    </w:p>
    <w:p w:rsidR="0002794D" w:rsidRDefault="0002794D" w:rsidP="002660DE">
      <w:pPr>
        <w:pStyle w:val="ListParagraph"/>
        <w:numPr>
          <w:ilvl w:val="0"/>
          <w:numId w:val="6"/>
        </w:numPr>
        <w:spacing w:before="0" w:after="0"/>
      </w:pPr>
      <w:r>
        <w:lastRenderedPageBreak/>
        <w:t>Age Class 2</w:t>
      </w:r>
      <w:r w:rsidRPr="00D11E0A">
        <w:rPr>
          <w:vertAlign w:val="superscript"/>
        </w:rPr>
        <w:t>nd</w:t>
      </w:r>
      <w:r w:rsidR="00784265">
        <w:t xml:space="preserve"> </w:t>
      </w:r>
      <w:r w:rsidR="00784265">
        <w:tab/>
      </w:r>
      <w:r w:rsidR="00784265">
        <w:tab/>
        <w:t>-</w:t>
      </w:r>
      <w:r w:rsidR="00784265">
        <w:tab/>
        <w:t>2</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1</w:t>
      </w:r>
    </w:p>
    <w:p w:rsidR="002660DE" w:rsidRDefault="002660DE" w:rsidP="002660DE">
      <w:pPr>
        <w:spacing w:before="0" w:after="0"/>
      </w:pPr>
    </w:p>
    <w:p w:rsidR="004F43A8" w:rsidRPr="004F43A8" w:rsidRDefault="004F43A8" w:rsidP="004F43A8">
      <w:pPr>
        <w:spacing w:after="0"/>
        <w:rPr>
          <w:b/>
        </w:rPr>
      </w:pPr>
      <w:proofErr w:type="gramStart"/>
      <w:r>
        <w:rPr>
          <w:b/>
        </w:rPr>
        <w:t>2011 cont.</w:t>
      </w:r>
      <w:proofErr w:type="gramEnd"/>
    </w:p>
    <w:p w:rsidR="0002794D" w:rsidRDefault="0002794D" w:rsidP="002660DE">
      <w:pPr>
        <w:spacing w:before="0" w:after="0"/>
      </w:pPr>
      <w:r>
        <w:t xml:space="preserve">Jan </w:t>
      </w:r>
      <w:proofErr w:type="spellStart"/>
      <w:r>
        <w:t>Kjellstrom</w:t>
      </w:r>
      <w:proofErr w:type="spellEnd"/>
    </w:p>
    <w:p w:rsidR="0002794D" w:rsidRDefault="0002794D" w:rsidP="002660DE">
      <w:pPr>
        <w:pStyle w:val="ListParagraph"/>
        <w:numPr>
          <w:ilvl w:val="0"/>
          <w:numId w:val="6"/>
        </w:numPr>
        <w:spacing w:before="0" w:after="0"/>
      </w:pPr>
      <w:r>
        <w:t>Age Class Winners</w:t>
      </w:r>
      <w:r>
        <w:tab/>
        <w:t>-</w:t>
      </w:r>
      <w:r>
        <w:tab/>
        <w:t>0</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1</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1</w:t>
      </w:r>
    </w:p>
    <w:p w:rsidR="002660DE" w:rsidRDefault="002660DE" w:rsidP="002660DE">
      <w:pPr>
        <w:spacing w:before="0" w:after="0"/>
      </w:pPr>
    </w:p>
    <w:p w:rsidR="0002794D" w:rsidRDefault="00784265" w:rsidP="002660DE">
      <w:pPr>
        <w:spacing w:before="0" w:after="0"/>
      </w:pPr>
      <w:r>
        <w:t>Squad Representation</w:t>
      </w:r>
    </w:p>
    <w:p w:rsidR="00784265" w:rsidRDefault="00784265" w:rsidP="002660DE">
      <w:pPr>
        <w:spacing w:before="0" w:after="0"/>
      </w:pPr>
      <w:r>
        <w:t>Scottish Junior Squad</w:t>
      </w:r>
      <w:r>
        <w:tab/>
      </w:r>
      <w:r>
        <w:tab/>
        <w:t>-</w:t>
      </w:r>
      <w:r>
        <w:tab/>
        <w:t>8</w:t>
      </w:r>
    </w:p>
    <w:p w:rsidR="002660DE" w:rsidRDefault="00784265" w:rsidP="002660DE">
      <w:pPr>
        <w:spacing w:before="0" w:after="0"/>
      </w:pPr>
      <w:r>
        <w:t>British Talent Squad</w:t>
      </w:r>
      <w:r>
        <w:tab/>
      </w:r>
      <w:r>
        <w:tab/>
        <w:t>-</w:t>
      </w:r>
      <w:r w:rsidR="002660DE">
        <w:tab/>
        <w:t>0</w:t>
      </w:r>
    </w:p>
    <w:p w:rsidR="002660DE" w:rsidRDefault="002660DE" w:rsidP="002660DE">
      <w:pPr>
        <w:spacing w:before="0" w:after="0"/>
      </w:pPr>
    </w:p>
    <w:p w:rsidR="00784265" w:rsidRDefault="00784265" w:rsidP="002660DE">
      <w:pPr>
        <w:spacing w:before="0" w:after="0"/>
      </w:pPr>
      <w:r>
        <w:t>International Representation</w:t>
      </w:r>
    </w:p>
    <w:p w:rsidR="00784265" w:rsidRDefault="00784265" w:rsidP="002660DE">
      <w:pPr>
        <w:spacing w:before="0" w:after="0"/>
      </w:pPr>
      <w:r>
        <w:t>European Youth Orienteering Championships</w:t>
      </w:r>
      <w:r w:rsidR="002660DE">
        <w:tab/>
        <w:t>-</w:t>
      </w:r>
      <w:r w:rsidR="002660DE">
        <w:tab/>
        <w:t>1</w:t>
      </w:r>
    </w:p>
    <w:p w:rsidR="00784265" w:rsidRDefault="00784265" w:rsidP="002660DE">
      <w:pPr>
        <w:spacing w:before="0" w:after="0"/>
      </w:pPr>
    </w:p>
    <w:p w:rsidR="0002794D" w:rsidRPr="009E7D21" w:rsidRDefault="0002794D" w:rsidP="002660DE">
      <w:pPr>
        <w:spacing w:before="0" w:after="0"/>
        <w:rPr>
          <w:b/>
        </w:rPr>
      </w:pPr>
      <w:r>
        <w:rPr>
          <w:b/>
        </w:rPr>
        <w:t>2012</w:t>
      </w:r>
    </w:p>
    <w:p w:rsidR="0002794D" w:rsidRDefault="0002794D" w:rsidP="002660DE">
      <w:pPr>
        <w:spacing w:before="0" w:after="0"/>
      </w:pPr>
      <w:r>
        <w:t>Scottish Orienteering League</w:t>
      </w:r>
    </w:p>
    <w:p w:rsidR="0002794D" w:rsidRDefault="0002794D" w:rsidP="002660DE">
      <w:pPr>
        <w:pStyle w:val="ListParagraph"/>
        <w:numPr>
          <w:ilvl w:val="0"/>
          <w:numId w:val="6"/>
        </w:numPr>
        <w:spacing w:before="0" w:after="0"/>
      </w:pPr>
      <w:r>
        <w:t>Age Class Winners</w:t>
      </w:r>
      <w:r>
        <w:tab/>
        <w:t>-</w:t>
      </w:r>
      <w:r>
        <w:tab/>
      </w:r>
      <w:r w:rsidR="00784265">
        <w:t>3</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1</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4</w:t>
      </w:r>
    </w:p>
    <w:p w:rsidR="002660DE" w:rsidRDefault="002660DE" w:rsidP="002660DE">
      <w:pPr>
        <w:spacing w:before="0" w:after="0"/>
      </w:pPr>
    </w:p>
    <w:p w:rsidR="0002794D" w:rsidRDefault="0002794D" w:rsidP="002660DE">
      <w:pPr>
        <w:spacing w:before="0" w:after="0"/>
      </w:pPr>
      <w:r>
        <w:t>Scottish Championships</w:t>
      </w:r>
    </w:p>
    <w:p w:rsidR="0002794D" w:rsidRDefault="00784265" w:rsidP="002660DE">
      <w:pPr>
        <w:pStyle w:val="ListParagraph"/>
        <w:numPr>
          <w:ilvl w:val="0"/>
          <w:numId w:val="6"/>
        </w:numPr>
        <w:spacing w:before="0" w:after="0"/>
      </w:pPr>
      <w:r>
        <w:t>Age Class Winners</w:t>
      </w:r>
      <w:r>
        <w:tab/>
        <w:t>-</w:t>
      </w:r>
      <w:r>
        <w:tab/>
        <w:t>3</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2</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2</w:t>
      </w:r>
    </w:p>
    <w:p w:rsidR="002660DE" w:rsidRDefault="002660DE" w:rsidP="002660DE">
      <w:pPr>
        <w:spacing w:before="0" w:after="0"/>
      </w:pPr>
    </w:p>
    <w:p w:rsidR="0002794D" w:rsidRDefault="0002794D" w:rsidP="002660DE">
      <w:pPr>
        <w:spacing w:before="0" w:after="0"/>
      </w:pPr>
      <w:r>
        <w:t>British Championships</w:t>
      </w:r>
    </w:p>
    <w:p w:rsidR="0002794D" w:rsidRDefault="00784265" w:rsidP="002660DE">
      <w:pPr>
        <w:pStyle w:val="ListParagraph"/>
        <w:numPr>
          <w:ilvl w:val="0"/>
          <w:numId w:val="6"/>
        </w:numPr>
        <w:spacing w:before="0" w:after="0"/>
      </w:pPr>
      <w:r>
        <w:t>Age Class Winners</w:t>
      </w:r>
      <w:r>
        <w:tab/>
        <w:t>-</w:t>
      </w:r>
      <w:r>
        <w:tab/>
        <w:t>0</w:t>
      </w:r>
    </w:p>
    <w:p w:rsidR="0002794D" w:rsidRDefault="0002794D" w:rsidP="002660DE">
      <w:pPr>
        <w:pStyle w:val="ListParagraph"/>
        <w:numPr>
          <w:ilvl w:val="0"/>
          <w:numId w:val="6"/>
        </w:numPr>
        <w:spacing w:before="0" w:after="0"/>
      </w:pPr>
      <w:r>
        <w:t>Age Class 2</w:t>
      </w:r>
      <w:r w:rsidRPr="00D11E0A">
        <w:rPr>
          <w:vertAlign w:val="superscript"/>
        </w:rPr>
        <w:t>nd</w:t>
      </w:r>
      <w:r w:rsidR="00784265">
        <w:t xml:space="preserve"> </w:t>
      </w:r>
      <w:r w:rsidR="00784265">
        <w:tab/>
      </w:r>
      <w:r w:rsidR="00784265">
        <w:tab/>
        <w:t>-</w:t>
      </w:r>
      <w:r w:rsidR="00784265">
        <w:tab/>
        <w:t>1</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0</w:t>
      </w:r>
    </w:p>
    <w:p w:rsidR="002660DE" w:rsidRDefault="002660DE" w:rsidP="002660DE">
      <w:pPr>
        <w:spacing w:before="0" w:after="0"/>
      </w:pPr>
    </w:p>
    <w:p w:rsidR="0002794D" w:rsidRDefault="0002794D" w:rsidP="002660DE">
      <w:pPr>
        <w:spacing w:before="0" w:after="0"/>
      </w:pPr>
      <w:r>
        <w:t xml:space="preserve">Jan </w:t>
      </w:r>
      <w:proofErr w:type="spellStart"/>
      <w:r>
        <w:t>Kjellstrom</w:t>
      </w:r>
      <w:proofErr w:type="spellEnd"/>
    </w:p>
    <w:p w:rsidR="0002794D" w:rsidRDefault="0002794D" w:rsidP="002660DE">
      <w:pPr>
        <w:pStyle w:val="ListParagraph"/>
        <w:numPr>
          <w:ilvl w:val="0"/>
          <w:numId w:val="6"/>
        </w:numPr>
        <w:spacing w:before="0" w:after="0"/>
      </w:pPr>
      <w:r>
        <w:t>Age Class Winners</w:t>
      </w:r>
      <w:r>
        <w:tab/>
        <w:t>-</w:t>
      </w:r>
      <w:r>
        <w:tab/>
      </w:r>
      <w:r w:rsidR="00784265">
        <w:t>2</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tab/>
        <w:t>0</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1</w:t>
      </w:r>
    </w:p>
    <w:p w:rsidR="002660DE" w:rsidRDefault="002660DE" w:rsidP="002660DE">
      <w:pPr>
        <w:spacing w:before="0" w:after="0"/>
      </w:pPr>
    </w:p>
    <w:p w:rsidR="00784265" w:rsidRDefault="00784265" w:rsidP="002660DE">
      <w:pPr>
        <w:spacing w:before="0" w:after="0"/>
      </w:pPr>
      <w:r>
        <w:t>Squad Representation</w:t>
      </w:r>
    </w:p>
    <w:p w:rsidR="00784265" w:rsidRDefault="00784265" w:rsidP="002660DE">
      <w:pPr>
        <w:spacing w:before="0" w:after="0"/>
      </w:pPr>
      <w:r>
        <w:t>Scottish Junior Squad</w:t>
      </w:r>
      <w:r>
        <w:tab/>
      </w:r>
      <w:r>
        <w:tab/>
        <w:t>-</w:t>
      </w:r>
      <w:r>
        <w:tab/>
        <w:t>7</w:t>
      </w:r>
    </w:p>
    <w:p w:rsidR="00784265" w:rsidRDefault="00784265" w:rsidP="002660DE">
      <w:pPr>
        <w:spacing w:before="0" w:after="0"/>
      </w:pPr>
      <w:r>
        <w:t>British Talent Squad</w:t>
      </w:r>
      <w:r>
        <w:tab/>
      </w:r>
      <w:r>
        <w:tab/>
        <w:t>-</w:t>
      </w:r>
      <w:r w:rsidR="002660DE">
        <w:tab/>
        <w:t>1</w:t>
      </w:r>
    </w:p>
    <w:p w:rsidR="00784265" w:rsidRPr="0040312A" w:rsidRDefault="00784265" w:rsidP="002660DE">
      <w:pPr>
        <w:spacing w:before="0" w:after="0"/>
      </w:pPr>
    </w:p>
    <w:p w:rsidR="0002794D" w:rsidRPr="009E7D21" w:rsidRDefault="0002794D" w:rsidP="002660DE">
      <w:pPr>
        <w:spacing w:before="0" w:after="0"/>
        <w:rPr>
          <w:b/>
        </w:rPr>
      </w:pPr>
      <w:r>
        <w:rPr>
          <w:b/>
        </w:rPr>
        <w:t>2013</w:t>
      </w:r>
    </w:p>
    <w:p w:rsidR="0002794D" w:rsidRDefault="0002794D" w:rsidP="002660DE">
      <w:pPr>
        <w:spacing w:before="0" w:after="0"/>
      </w:pPr>
      <w:r>
        <w:t>Scottish Orienteering League</w:t>
      </w:r>
    </w:p>
    <w:p w:rsidR="0002794D" w:rsidRDefault="0002794D" w:rsidP="002660DE">
      <w:pPr>
        <w:pStyle w:val="ListParagraph"/>
        <w:numPr>
          <w:ilvl w:val="0"/>
          <w:numId w:val="6"/>
        </w:numPr>
        <w:spacing w:before="0" w:after="0"/>
      </w:pPr>
      <w:r>
        <w:t>Age Class Winners</w:t>
      </w:r>
      <w:r>
        <w:tab/>
        <w:t>-</w:t>
      </w:r>
      <w:r>
        <w:tab/>
      </w:r>
      <w:r w:rsidR="00784265">
        <w:t>3</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2</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4</w:t>
      </w:r>
    </w:p>
    <w:p w:rsidR="002660DE" w:rsidRDefault="002660DE" w:rsidP="002660DE">
      <w:pPr>
        <w:spacing w:before="0" w:after="0"/>
      </w:pPr>
    </w:p>
    <w:p w:rsidR="0002794D" w:rsidRDefault="0002794D" w:rsidP="002660DE">
      <w:pPr>
        <w:spacing w:before="0" w:after="0"/>
      </w:pPr>
      <w:r>
        <w:lastRenderedPageBreak/>
        <w:t>Scottish Championships</w:t>
      </w:r>
    </w:p>
    <w:p w:rsidR="0002794D" w:rsidRDefault="00784265" w:rsidP="002660DE">
      <w:pPr>
        <w:pStyle w:val="ListParagraph"/>
        <w:numPr>
          <w:ilvl w:val="0"/>
          <w:numId w:val="6"/>
        </w:numPr>
        <w:spacing w:before="0" w:after="0"/>
      </w:pPr>
      <w:r>
        <w:t>Age Class Winners</w:t>
      </w:r>
      <w:r>
        <w:tab/>
        <w:t>-</w:t>
      </w:r>
      <w:r>
        <w:tab/>
        <w:t>3</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1</w:t>
      </w:r>
    </w:p>
    <w:p w:rsidR="00E15D4A" w:rsidRDefault="00E15D4A" w:rsidP="00E15D4A">
      <w:pPr>
        <w:spacing w:before="0" w:after="0"/>
      </w:pPr>
    </w:p>
    <w:p w:rsidR="00E15D4A" w:rsidRDefault="00E15D4A" w:rsidP="00E15D4A">
      <w:pPr>
        <w:spacing w:before="0" w:after="0"/>
      </w:pPr>
      <w:proofErr w:type="gramStart"/>
      <w:r>
        <w:rPr>
          <w:b/>
        </w:rPr>
        <w:t>2013 cont.</w:t>
      </w:r>
      <w:proofErr w:type="gramEnd"/>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4</w:t>
      </w:r>
    </w:p>
    <w:p w:rsidR="002660DE" w:rsidRDefault="002660DE" w:rsidP="002660DE">
      <w:pPr>
        <w:spacing w:before="0" w:after="0"/>
      </w:pPr>
    </w:p>
    <w:p w:rsidR="0002794D" w:rsidRDefault="0002794D" w:rsidP="002660DE">
      <w:pPr>
        <w:spacing w:before="0" w:after="0"/>
      </w:pPr>
      <w:r>
        <w:t>British Championships</w:t>
      </w:r>
    </w:p>
    <w:p w:rsidR="0002794D" w:rsidRDefault="00784265" w:rsidP="002660DE">
      <w:pPr>
        <w:pStyle w:val="ListParagraph"/>
        <w:numPr>
          <w:ilvl w:val="0"/>
          <w:numId w:val="6"/>
        </w:numPr>
        <w:spacing w:before="0" w:after="0"/>
      </w:pPr>
      <w:r>
        <w:t>Age Class Winners</w:t>
      </w:r>
      <w:r>
        <w:tab/>
        <w:t>-</w:t>
      </w:r>
      <w:r>
        <w:tab/>
        <w:t>1</w:t>
      </w:r>
    </w:p>
    <w:p w:rsidR="0002794D" w:rsidRDefault="0002794D" w:rsidP="002660DE">
      <w:pPr>
        <w:pStyle w:val="ListParagraph"/>
        <w:numPr>
          <w:ilvl w:val="0"/>
          <w:numId w:val="6"/>
        </w:numPr>
        <w:spacing w:before="0" w:after="0"/>
      </w:pPr>
      <w:r>
        <w:t>Age Class 2</w:t>
      </w:r>
      <w:r w:rsidRPr="00D11E0A">
        <w:rPr>
          <w:vertAlign w:val="superscript"/>
        </w:rPr>
        <w:t>nd</w:t>
      </w:r>
      <w:r w:rsidR="00784265">
        <w:t xml:space="preserve"> </w:t>
      </w:r>
      <w:r w:rsidR="00784265">
        <w:tab/>
      </w:r>
      <w:r w:rsidR="00784265">
        <w:tab/>
        <w:t>-</w:t>
      </w:r>
      <w:r w:rsidR="00784265">
        <w:tab/>
        <w:t>2</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2</w:t>
      </w:r>
    </w:p>
    <w:p w:rsidR="002660DE" w:rsidRDefault="002660DE" w:rsidP="002660DE">
      <w:pPr>
        <w:spacing w:before="0" w:after="0"/>
      </w:pPr>
    </w:p>
    <w:p w:rsidR="0002794D" w:rsidRDefault="0002794D" w:rsidP="002660DE">
      <w:pPr>
        <w:spacing w:before="0" w:after="0"/>
      </w:pPr>
      <w:r>
        <w:t xml:space="preserve">Jan </w:t>
      </w:r>
      <w:proofErr w:type="spellStart"/>
      <w:r>
        <w:t>Kjellstrom</w:t>
      </w:r>
      <w:proofErr w:type="spellEnd"/>
    </w:p>
    <w:p w:rsidR="0002794D" w:rsidRDefault="0002794D" w:rsidP="002660DE">
      <w:pPr>
        <w:pStyle w:val="ListParagraph"/>
        <w:numPr>
          <w:ilvl w:val="0"/>
          <w:numId w:val="6"/>
        </w:numPr>
        <w:spacing w:before="0" w:after="0"/>
      </w:pPr>
      <w:r>
        <w:t>Age Class Winners</w:t>
      </w:r>
      <w:r>
        <w:tab/>
        <w:t>-</w:t>
      </w:r>
      <w:r>
        <w:tab/>
      </w:r>
      <w:r w:rsidR="00784265">
        <w:t>1</w:t>
      </w:r>
    </w:p>
    <w:p w:rsidR="0002794D" w:rsidRDefault="0002794D" w:rsidP="002660DE">
      <w:pPr>
        <w:pStyle w:val="ListParagraph"/>
        <w:numPr>
          <w:ilvl w:val="0"/>
          <w:numId w:val="6"/>
        </w:numPr>
        <w:spacing w:before="0" w:after="0"/>
      </w:pPr>
      <w:r>
        <w:t>Age Class 2</w:t>
      </w:r>
      <w:r w:rsidRPr="00D11E0A">
        <w:rPr>
          <w:vertAlign w:val="superscript"/>
        </w:rPr>
        <w:t>nd</w:t>
      </w:r>
      <w:r>
        <w:t xml:space="preserve"> </w:t>
      </w:r>
      <w:r>
        <w:tab/>
      </w:r>
      <w:r>
        <w:tab/>
        <w:t>-</w:t>
      </w:r>
      <w:r w:rsidR="00784265">
        <w:tab/>
        <w:t>1</w:t>
      </w:r>
    </w:p>
    <w:p w:rsidR="0002794D" w:rsidRDefault="0002794D" w:rsidP="002660DE">
      <w:pPr>
        <w:pStyle w:val="ListParagraph"/>
        <w:numPr>
          <w:ilvl w:val="0"/>
          <w:numId w:val="6"/>
        </w:numPr>
        <w:spacing w:before="0" w:after="0"/>
      </w:pPr>
      <w:r>
        <w:t>Age Class 3</w:t>
      </w:r>
      <w:r w:rsidRPr="00D11E0A">
        <w:rPr>
          <w:vertAlign w:val="superscript"/>
        </w:rPr>
        <w:t>rd</w:t>
      </w:r>
      <w:r w:rsidR="00784265">
        <w:tab/>
      </w:r>
      <w:r w:rsidR="00784265">
        <w:tab/>
        <w:t>-</w:t>
      </w:r>
      <w:r w:rsidR="00784265">
        <w:tab/>
        <w:t>1</w:t>
      </w:r>
    </w:p>
    <w:p w:rsidR="002660DE" w:rsidRDefault="002660DE" w:rsidP="002660DE">
      <w:pPr>
        <w:spacing w:before="0" w:after="0"/>
      </w:pPr>
    </w:p>
    <w:p w:rsidR="00784265" w:rsidRDefault="00784265" w:rsidP="002660DE">
      <w:pPr>
        <w:spacing w:before="0" w:after="0"/>
      </w:pPr>
      <w:r>
        <w:t>Squad Representation</w:t>
      </w:r>
    </w:p>
    <w:p w:rsidR="00784265" w:rsidRDefault="009B38E9" w:rsidP="002660DE">
      <w:pPr>
        <w:spacing w:before="0" w:after="0"/>
      </w:pPr>
      <w:r>
        <w:t>Scottish Junior Squad</w:t>
      </w:r>
      <w:r>
        <w:tab/>
      </w:r>
      <w:r>
        <w:tab/>
        <w:t>-</w:t>
      </w:r>
      <w:r>
        <w:tab/>
      </w:r>
      <w:r w:rsidR="002660DE">
        <w:t>11</w:t>
      </w:r>
    </w:p>
    <w:p w:rsidR="00784265" w:rsidRDefault="00784265" w:rsidP="002660DE">
      <w:pPr>
        <w:spacing w:before="0" w:after="0"/>
      </w:pPr>
      <w:r>
        <w:t>British Talent Squad</w:t>
      </w:r>
      <w:r>
        <w:tab/>
      </w:r>
      <w:r>
        <w:tab/>
        <w:t>-</w:t>
      </w:r>
      <w:r w:rsidR="009B38E9">
        <w:tab/>
        <w:t>2</w:t>
      </w:r>
    </w:p>
    <w:p w:rsidR="002660DE" w:rsidRDefault="002660DE" w:rsidP="002660DE">
      <w:pPr>
        <w:spacing w:before="0" w:after="0"/>
      </w:pPr>
    </w:p>
    <w:p w:rsidR="00784265" w:rsidRDefault="00784265" w:rsidP="002660DE">
      <w:pPr>
        <w:spacing w:before="0" w:after="0"/>
      </w:pPr>
      <w:r>
        <w:t>International Representation</w:t>
      </w:r>
    </w:p>
    <w:p w:rsidR="00784265" w:rsidRDefault="00784265" w:rsidP="002660DE">
      <w:pPr>
        <w:spacing w:before="0" w:after="0"/>
      </w:pPr>
      <w:r>
        <w:t>European Youth Orienteering Championships</w:t>
      </w:r>
      <w:r w:rsidR="009B38E9">
        <w:tab/>
        <w:t>-</w:t>
      </w:r>
      <w:r w:rsidR="009B38E9">
        <w:tab/>
        <w:t>2</w:t>
      </w:r>
    </w:p>
    <w:p w:rsidR="001448B9" w:rsidRDefault="001448B9" w:rsidP="001448B9">
      <w:pPr>
        <w:spacing w:before="0" w:after="0"/>
        <w:rPr>
          <w:b/>
        </w:rPr>
      </w:pPr>
    </w:p>
    <w:p w:rsidR="001448B9" w:rsidRPr="009E7D21" w:rsidRDefault="001448B9" w:rsidP="001448B9">
      <w:pPr>
        <w:spacing w:before="0" w:after="0"/>
        <w:rPr>
          <w:b/>
        </w:rPr>
      </w:pPr>
      <w:r>
        <w:rPr>
          <w:b/>
        </w:rPr>
        <w:t>2014</w:t>
      </w:r>
    </w:p>
    <w:p w:rsidR="001448B9" w:rsidRDefault="001448B9" w:rsidP="001448B9">
      <w:pPr>
        <w:spacing w:before="0" w:after="0"/>
      </w:pPr>
      <w:r>
        <w:t>Scottish Orienteering League</w:t>
      </w:r>
    </w:p>
    <w:p w:rsidR="001448B9" w:rsidRDefault="001448B9" w:rsidP="001448B9">
      <w:pPr>
        <w:pStyle w:val="ListParagraph"/>
        <w:numPr>
          <w:ilvl w:val="0"/>
          <w:numId w:val="6"/>
        </w:numPr>
        <w:spacing w:before="0" w:after="0"/>
      </w:pPr>
      <w:r>
        <w:t>Age Class Winners</w:t>
      </w:r>
      <w:r>
        <w:tab/>
        <w:t>-</w:t>
      </w:r>
      <w:r>
        <w:tab/>
      </w:r>
      <w:r w:rsidR="00EF39EC">
        <w:t>5</w:t>
      </w:r>
    </w:p>
    <w:p w:rsidR="001448B9" w:rsidRDefault="001448B9" w:rsidP="001448B9">
      <w:pPr>
        <w:pStyle w:val="ListParagraph"/>
        <w:numPr>
          <w:ilvl w:val="0"/>
          <w:numId w:val="6"/>
        </w:numPr>
        <w:spacing w:before="0" w:after="0"/>
      </w:pPr>
      <w:r>
        <w:t>Age Class 2</w:t>
      </w:r>
      <w:r w:rsidRPr="00D11E0A">
        <w:rPr>
          <w:vertAlign w:val="superscript"/>
        </w:rPr>
        <w:t>nd</w:t>
      </w:r>
      <w:r>
        <w:t xml:space="preserve"> </w:t>
      </w:r>
      <w:r>
        <w:tab/>
      </w:r>
      <w:r>
        <w:tab/>
        <w:t>-</w:t>
      </w:r>
      <w:r>
        <w:tab/>
      </w:r>
      <w:r w:rsidR="00EF39EC">
        <w:t>4</w:t>
      </w:r>
    </w:p>
    <w:p w:rsidR="001448B9" w:rsidRDefault="001448B9" w:rsidP="001448B9">
      <w:pPr>
        <w:pStyle w:val="ListParagraph"/>
        <w:numPr>
          <w:ilvl w:val="0"/>
          <w:numId w:val="6"/>
        </w:numPr>
        <w:spacing w:before="0" w:after="0"/>
      </w:pPr>
      <w:r>
        <w:t>Age Class 3</w:t>
      </w:r>
      <w:r w:rsidRPr="00D11E0A">
        <w:rPr>
          <w:vertAlign w:val="superscript"/>
        </w:rPr>
        <w:t>rd</w:t>
      </w:r>
      <w:r>
        <w:tab/>
      </w:r>
      <w:r>
        <w:tab/>
        <w:t>-</w:t>
      </w:r>
      <w:r>
        <w:tab/>
      </w:r>
      <w:r w:rsidR="00EF39EC">
        <w:t>6</w:t>
      </w:r>
    </w:p>
    <w:p w:rsidR="001448B9" w:rsidRDefault="001448B9" w:rsidP="001448B9">
      <w:pPr>
        <w:spacing w:before="0" w:after="0"/>
      </w:pPr>
    </w:p>
    <w:p w:rsidR="001448B9" w:rsidRDefault="001448B9" w:rsidP="001448B9">
      <w:pPr>
        <w:spacing w:before="0" w:after="0"/>
      </w:pPr>
      <w:r>
        <w:t>Scottish Championships</w:t>
      </w:r>
    </w:p>
    <w:p w:rsidR="001448B9" w:rsidRDefault="001448B9" w:rsidP="001448B9">
      <w:pPr>
        <w:pStyle w:val="ListParagraph"/>
        <w:numPr>
          <w:ilvl w:val="0"/>
          <w:numId w:val="6"/>
        </w:numPr>
        <w:spacing w:before="0" w:after="0"/>
      </w:pPr>
      <w:r>
        <w:t>Age Class Winners</w:t>
      </w:r>
      <w:r>
        <w:tab/>
        <w:t>-</w:t>
      </w:r>
      <w:r>
        <w:tab/>
      </w:r>
      <w:r w:rsidR="00EF39EC">
        <w:t>2</w:t>
      </w:r>
    </w:p>
    <w:p w:rsidR="001448B9" w:rsidRDefault="001448B9" w:rsidP="001448B9">
      <w:pPr>
        <w:pStyle w:val="ListParagraph"/>
        <w:numPr>
          <w:ilvl w:val="0"/>
          <w:numId w:val="6"/>
        </w:numPr>
        <w:spacing w:before="0" w:after="0"/>
      </w:pPr>
      <w:r>
        <w:t>Age Class 2</w:t>
      </w:r>
      <w:r w:rsidRPr="00D11E0A">
        <w:rPr>
          <w:vertAlign w:val="superscript"/>
        </w:rPr>
        <w:t>nd</w:t>
      </w:r>
      <w:r>
        <w:t xml:space="preserve"> </w:t>
      </w:r>
      <w:r>
        <w:tab/>
      </w:r>
      <w:r>
        <w:tab/>
        <w:t>-</w:t>
      </w:r>
      <w:r>
        <w:tab/>
      </w:r>
      <w:r w:rsidR="00EF39EC">
        <w:t>5</w:t>
      </w:r>
    </w:p>
    <w:p w:rsidR="001448B9" w:rsidRDefault="001448B9" w:rsidP="001448B9">
      <w:pPr>
        <w:pStyle w:val="ListParagraph"/>
        <w:numPr>
          <w:ilvl w:val="0"/>
          <w:numId w:val="6"/>
        </w:numPr>
        <w:spacing w:before="0" w:after="0"/>
      </w:pPr>
      <w:r>
        <w:t>Age Class 3</w:t>
      </w:r>
      <w:r w:rsidRPr="00D11E0A">
        <w:rPr>
          <w:vertAlign w:val="superscript"/>
        </w:rPr>
        <w:t>rd</w:t>
      </w:r>
      <w:r>
        <w:tab/>
      </w:r>
      <w:r>
        <w:tab/>
        <w:t>-</w:t>
      </w:r>
      <w:r>
        <w:tab/>
      </w:r>
      <w:r w:rsidR="00EF39EC">
        <w:t>2</w:t>
      </w:r>
    </w:p>
    <w:p w:rsidR="001448B9" w:rsidRDefault="001448B9" w:rsidP="001448B9">
      <w:pPr>
        <w:spacing w:before="0" w:after="0"/>
      </w:pPr>
    </w:p>
    <w:p w:rsidR="001448B9" w:rsidRDefault="001448B9" w:rsidP="001448B9">
      <w:pPr>
        <w:spacing w:before="0" w:after="0"/>
      </w:pPr>
      <w:r>
        <w:t>British Championships</w:t>
      </w:r>
    </w:p>
    <w:p w:rsidR="001448B9" w:rsidRDefault="001448B9" w:rsidP="001448B9">
      <w:pPr>
        <w:pStyle w:val="ListParagraph"/>
        <w:numPr>
          <w:ilvl w:val="0"/>
          <w:numId w:val="6"/>
        </w:numPr>
        <w:spacing w:before="0" w:after="0"/>
      </w:pPr>
      <w:r>
        <w:t>Age Class Winners</w:t>
      </w:r>
      <w:r>
        <w:tab/>
        <w:t>-</w:t>
      </w:r>
      <w:r>
        <w:tab/>
      </w:r>
      <w:r w:rsidR="00EF39EC">
        <w:t>2</w:t>
      </w:r>
    </w:p>
    <w:p w:rsidR="001448B9" w:rsidRDefault="001448B9" w:rsidP="001448B9">
      <w:pPr>
        <w:pStyle w:val="ListParagraph"/>
        <w:numPr>
          <w:ilvl w:val="0"/>
          <w:numId w:val="6"/>
        </w:numPr>
        <w:spacing w:before="0" w:after="0"/>
      </w:pPr>
      <w:r>
        <w:t>Age Class 2</w:t>
      </w:r>
      <w:r w:rsidRPr="00D11E0A">
        <w:rPr>
          <w:vertAlign w:val="superscript"/>
        </w:rPr>
        <w:t>nd</w:t>
      </w:r>
      <w:r>
        <w:t xml:space="preserve"> </w:t>
      </w:r>
      <w:r>
        <w:tab/>
      </w:r>
      <w:r>
        <w:tab/>
        <w:t>-</w:t>
      </w:r>
      <w:r>
        <w:tab/>
      </w:r>
      <w:r w:rsidR="00EF39EC">
        <w:t>3</w:t>
      </w:r>
    </w:p>
    <w:p w:rsidR="001448B9" w:rsidRDefault="001448B9" w:rsidP="001448B9">
      <w:pPr>
        <w:pStyle w:val="ListParagraph"/>
        <w:numPr>
          <w:ilvl w:val="0"/>
          <w:numId w:val="6"/>
        </w:numPr>
        <w:spacing w:before="0" w:after="0"/>
      </w:pPr>
      <w:r>
        <w:t>Age Class 3</w:t>
      </w:r>
      <w:r w:rsidRPr="00D11E0A">
        <w:rPr>
          <w:vertAlign w:val="superscript"/>
        </w:rPr>
        <w:t>rd</w:t>
      </w:r>
      <w:r>
        <w:tab/>
      </w:r>
      <w:r>
        <w:tab/>
        <w:t>-</w:t>
      </w:r>
      <w:r>
        <w:tab/>
      </w:r>
      <w:r w:rsidR="00EF39EC">
        <w:t>2</w:t>
      </w:r>
    </w:p>
    <w:p w:rsidR="001448B9" w:rsidRDefault="001448B9" w:rsidP="001448B9">
      <w:pPr>
        <w:spacing w:before="0" w:after="0"/>
      </w:pPr>
    </w:p>
    <w:p w:rsidR="001448B9" w:rsidRDefault="001448B9" w:rsidP="001448B9">
      <w:pPr>
        <w:spacing w:before="0" w:after="0"/>
      </w:pPr>
      <w:r>
        <w:t xml:space="preserve">Jan </w:t>
      </w:r>
      <w:proofErr w:type="spellStart"/>
      <w:r>
        <w:t>Kjellstrom</w:t>
      </w:r>
      <w:proofErr w:type="spellEnd"/>
    </w:p>
    <w:p w:rsidR="001448B9" w:rsidRDefault="001448B9" w:rsidP="001448B9">
      <w:pPr>
        <w:pStyle w:val="ListParagraph"/>
        <w:numPr>
          <w:ilvl w:val="0"/>
          <w:numId w:val="6"/>
        </w:numPr>
        <w:spacing w:before="0" w:after="0"/>
      </w:pPr>
      <w:r>
        <w:t>Age Class Winners</w:t>
      </w:r>
      <w:r>
        <w:tab/>
        <w:t>-</w:t>
      </w:r>
      <w:r>
        <w:tab/>
      </w:r>
      <w:r w:rsidR="00EF39EC">
        <w:t>1</w:t>
      </w:r>
    </w:p>
    <w:p w:rsidR="001448B9" w:rsidRDefault="001448B9" w:rsidP="001448B9">
      <w:pPr>
        <w:pStyle w:val="ListParagraph"/>
        <w:numPr>
          <w:ilvl w:val="0"/>
          <w:numId w:val="6"/>
        </w:numPr>
        <w:spacing w:before="0" w:after="0"/>
      </w:pPr>
      <w:r>
        <w:t>Age Class 2</w:t>
      </w:r>
      <w:r w:rsidRPr="00D11E0A">
        <w:rPr>
          <w:vertAlign w:val="superscript"/>
        </w:rPr>
        <w:t>nd</w:t>
      </w:r>
      <w:r>
        <w:t xml:space="preserve"> </w:t>
      </w:r>
      <w:r>
        <w:tab/>
      </w:r>
      <w:r>
        <w:tab/>
        <w:t>-</w:t>
      </w:r>
      <w:r>
        <w:tab/>
      </w:r>
      <w:r w:rsidR="00EF39EC">
        <w:t>1</w:t>
      </w:r>
    </w:p>
    <w:p w:rsidR="001448B9" w:rsidRDefault="001448B9" w:rsidP="001448B9">
      <w:pPr>
        <w:pStyle w:val="ListParagraph"/>
        <w:numPr>
          <w:ilvl w:val="0"/>
          <w:numId w:val="6"/>
        </w:numPr>
        <w:spacing w:before="0" w:after="0"/>
      </w:pPr>
      <w:r>
        <w:t>Age Class 3</w:t>
      </w:r>
      <w:r w:rsidRPr="00D11E0A">
        <w:rPr>
          <w:vertAlign w:val="superscript"/>
        </w:rPr>
        <w:t>rd</w:t>
      </w:r>
      <w:r>
        <w:tab/>
      </w:r>
      <w:r>
        <w:tab/>
        <w:t>-</w:t>
      </w:r>
      <w:r>
        <w:tab/>
      </w:r>
      <w:r w:rsidR="00EF39EC">
        <w:t>1</w:t>
      </w:r>
    </w:p>
    <w:p w:rsidR="001448B9" w:rsidRDefault="001448B9" w:rsidP="001448B9">
      <w:pPr>
        <w:spacing w:before="0" w:after="0"/>
      </w:pPr>
    </w:p>
    <w:p w:rsidR="001448B9" w:rsidRDefault="001448B9" w:rsidP="001448B9">
      <w:pPr>
        <w:spacing w:before="0" w:after="0"/>
      </w:pPr>
      <w:r>
        <w:t>Squad Representation</w:t>
      </w:r>
    </w:p>
    <w:p w:rsidR="001448B9" w:rsidRDefault="001448B9" w:rsidP="001448B9">
      <w:pPr>
        <w:spacing w:before="0" w:after="0"/>
      </w:pPr>
      <w:r>
        <w:t>Scottish Junior Squad</w:t>
      </w:r>
      <w:r>
        <w:tab/>
      </w:r>
      <w:r>
        <w:tab/>
        <w:t>-</w:t>
      </w:r>
      <w:r>
        <w:tab/>
      </w:r>
      <w:r w:rsidR="004B13B5">
        <w:t>11</w:t>
      </w:r>
    </w:p>
    <w:p w:rsidR="004B13B5" w:rsidRDefault="004B13B5" w:rsidP="001448B9">
      <w:pPr>
        <w:spacing w:before="0" w:after="0"/>
      </w:pPr>
      <w:r>
        <w:lastRenderedPageBreak/>
        <w:t>British Development Squad</w:t>
      </w:r>
      <w:r>
        <w:tab/>
        <w:t>-</w:t>
      </w:r>
      <w:r>
        <w:tab/>
        <w:t>1</w:t>
      </w:r>
    </w:p>
    <w:p w:rsidR="001448B9" w:rsidRDefault="001448B9" w:rsidP="001448B9">
      <w:pPr>
        <w:spacing w:before="0" w:after="0"/>
      </w:pPr>
      <w:r>
        <w:t>British Talent Squad</w:t>
      </w:r>
      <w:r>
        <w:tab/>
      </w:r>
      <w:r>
        <w:tab/>
        <w:t>-</w:t>
      </w:r>
      <w:r>
        <w:tab/>
      </w:r>
      <w:r w:rsidR="004B13B5">
        <w:t>2</w:t>
      </w:r>
    </w:p>
    <w:p w:rsidR="004B13B5" w:rsidRDefault="004B13B5" w:rsidP="001448B9">
      <w:pPr>
        <w:spacing w:before="0" w:after="0"/>
      </w:pPr>
    </w:p>
    <w:p w:rsidR="001448B9" w:rsidRDefault="001448B9" w:rsidP="001448B9">
      <w:pPr>
        <w:spacing w:before="0" w:after="0"/>
      </w:pPr>
      <w:r>
        <w:t>International Representation</w:t>
      </w:r>
    </w:p>
    <w:p w:rsidR="00D86299" w:rsidRDefault="00D86299" w:rsidP="001448B9">
      <w:pPr>
        <w:spacing w:before="0" w:after="0"/>
      </w:pPr>
      <w:r>
        <w:t>European Orienteering Championships</w:t>
      </w:r>
      <w:r>
        <w:tab/>
        <w:t>-</w:t>
      </w:r>
      <w:r>
        <w:tab/>
        <w:t>1</w:t>
      </w:r>
    </w:p>
    <w:p w:rsidR="00D86299" w:rsidRDefault="00D86299" w:rsidP="001448B9">
      <w:pPr>
        <w:spacing w:before="0" w:after="0"/>
      </w:pPr>
      <w:r>
        <w:t>World Orienteering Championships</w:t>
      </w:r>
      <w:r>
        <w:tab/>
      </w:r>
      <w:r>
        <w:tab/>
        <w:t>-</w:t>
      </w:r>
      <w:r>
        <w:tab/>
        <w:t>1</w:t>
      </w:r>
    </w:p>
    <w:p w:rsidR="001448B9" w:rsidRDefault="001448B9" w:rsidP="001448B9">
      <w:pPr>
        <w:spacing w:before="0" w:after="0"/>
      </w:pPr>
      <w:r>
        <w:t xml:space="preserve">World </w:t>
      </w:r>
      <w:r w:rsidR="00D86299">
        <w:t>University Orienteering</w:t>
      </w:r>
      <w:r>
        <w:t xml:space="preserve"> Championships</w:t>
      </w:r>
      <w:r w:rsidR="00D86299">
        <w:tab/>
        <w:t>1</w:t>
      </w:r>
      <w:r w:rsidR="00AA6EF1">
        <w:tab/>
      </w:r>
    </w:p>
    <w:p w:rsidR="00784265" w:rsidRDefault="001448B9" w:rsidP="002660DE">
      <w:pPr>
        <w:spacing w:before="0" w:after="0"/>
      </w:pPr>
      <w:r>
        <w:t>Junior World Orienteering Championships</w:t>
      </w:r>
      <w:r w:rsidR="00D86299">
        <w:tab/>
        <w:t>-</w:t>
      </w:r>
      <w:r w:rsidR="00D86299">
        <w:tab/>
        <w:t>1</w:t>
      </w:r>
    </w:p>
    <w:p w:rsidR="001448B9" w:rsidRDefault="001448B9" w:rsidP="002660DE">
      <w:pPr>
        <w:spacing w:before="0" w:after="0"/>
      </w:pPr>
      <w:r>
        <w:t>J</w:t>
      </w:r>
      <w:r w:rsidR="00D86299">
        <w:t xml:space="preserve">unior </w:t>
      </w:r>
      <w:r>
        <w:t>E</w:t>
      </w:r>
      <w:r w:rsidR="00D86299">
        <w:t xml:space="preserve">uropean </w:t>
      </w:r>
      <w:r>
        <w:t>C</w:t>
      </w:r>
      <w:r w:rsidR="00D86299">
        <w:t>up</w:t>
      </w:r>
      <w:r w:rsidR="00D86299">
        <w:tab/>
      </w:r>
      <w:r w:rsidR="00D86299">
        <w:tab/>
      </w:r>
      <w:r w:rsidR="00D86299">
        <w:tab/>
      </w:r>
      <w:r w:rsidR="00D86299">
        <w:tab/>
        <w:t>-</w:t>
      </w:r>
      <w:r w:rsidR="00D86299">
        <w:tab/>
        <w:t>1</w:t>
      </w:r>
    </w:p>
    <w:p w:rsidR="00D660C9" w:rsidRDefault="00083A6B" w:rsidP="00D660C9">
      <w:pPr>
        <w:pStyle w:val="Heading1"/>
      </w:pPr>
      <w:bookmarkStart w:id="7" w:name="_Toc415211762"/>
      <w:r>
        <w:t>Membership</w:t>
      </w:r>
      <w:r w:rsidR="00F362A9">
        <w:t xml:space="preserve"> and participation</w:t>
      </w:r>
      <w:bookmarkEnd w:id="7"/>
    </w:p>
    <w:p w:rsidR="000F5B13" w:rsidRDefault="00F362A9">
      <w:r>
        <w:t xml:space="preserve">The future plans for both Mar and </w:t>
      </w:r>
      <w:proofErr w:type="spellStart"/>
      <w:r>
        <w:t>Gramp</w:t>
      </w:r>
      <w:proofErr w:type="spellEnd"/>
      <w:r>
        <w:t xml:space="preserve"> must be built around a secure and sustainable membership base which will ensure continued strong participation in local events.</w:t>
      </w:r>
    </w:p>
    <w:p w:rsidR="00F362A9" w:rsidRPr="00F362A9" w:rsidRDefault="00F362A9" w:rsidP="00F362A9">
      <w:pPr>
        <w:pStyle w:val="Heading2"/>
      </w:pPr>
      <w:bookmarkStart w:id="8" w:name="_Toc415211763"/>
      <w:r>
        <w:t>Membership</w:t>
      </w:r>
      <w:bookmarkEnd w:id="8"/>
    </w:p>
    <w:p w:rsidR="000F5B13" w:rsidRDefault="00F362A9">
      <w:r>
        <w:t>The membership of Mar would on the face of it appear to have an ideal profile with large numbers of juniors suggesting that the club has a strong membership potential for the future. The reality is however that many of these juniors do not go on to become senior members leaving the senior membership of the club somewhat static</w:t>
      </w:r>
      <w:r w:rsidRPr="003F231C">
        <w:t>. The challenge that Mar face is to attract and retain</w:t>
      </w:r>
      <w:r w:rsidR="00CA40A7" w:rsidRPr="003F231C">
        <w:t>,</w:t>
      </w:r>
      <w:r w:rsidRPr="003F231C">
        <w:t xml:space="preserve"> in the sport</w:t>
      </w:r>
      <w:r w:rsidR="00CA40A7" w:rsidRPr="003F231C">
        <w:t>,</w:t>
      </w:r>
      <w:r w:rsidRPr="003F231C">
        <w:t xml:space="preserve"> more of the parents of the junior members</w:t>
      </w:r>
      <w:r w:rsidR="003F231C" w:rsidRPr="003F231C">
        <w:t>,</w:t>
      </w:r>
      <w:r w:rsidR="003F231C">
        <w:t xml:space="preserve"> alongside continued recruitment of new juniors</w:t>
      </w:r>
      <w:r w:rsidR="00CA40A7">
        <w:t>. This challenge is not unique to Mar or for that matter to orienteering. Maintaining active participation interest in any sport beyond teenage years is challenging.</w:t>
      </w:r>
    </w:p>
    <w:p w:rsidR="00CA40A7" w:rsidRDefault="00B24DEB">
      <w:r>
        <w:t>Mar will put in place a four</w:t>
      </w:r>
      <w:r w:rsidR="00CA40A7">
        <w:t xml:space="preserve"> point plan to encourage more </w:t>
      </w:r>
      <w:r w:rsidR="003F231C">
        <w:t xml:space="preserve">junior and </w:t>
      </w:r>
      <w:r w:rsidR="00CA40A7">
        <w:t>senior members to join and stay with the club. The elements of this plan are:-</w:t>
      </w:r>
    </w:p>
    <w:p w:rsidR="00240340" w:rsidRDefault="00240340" w:rsidP="00240340">
      <w:pPr>
        <w:pStyle w:val="ListParagraph"/>
        <w:numPr>
          <w:ilvl w:val="0"/>
          <w:numId w:val="12"/>
        </w:numPr>
      </w:pPr>
      <w:r>
        <w:t>Target</w:t>
      </w:r>
    </w:p>
    <w:p w:rsidR="00240340" w:rsidRDefault="00240340" w:rsidP="00240340">
      <w:pPr>
        <w:pStyle w:val="ListParagraph"/>
        <w:numPr>
          <w:ilvl w:val="0"/>
          <w:numId w:val="12"/>
        </w:numPr>
      </w:pPr>
      <w:r>
        <w:t>Train</w:t>
      </w:r>
    </w:p>
    <w:p w:rsidR="00240340" w:rsidRDefault="00240340" w:rsidP="00240340">
      <w:pPr>
        <w:pStyle w:val="ListParagraph"/>
        <w:numPr>
          <w:ilvl w:val="0"/>
          <w:numId w:val="12"/>
        </w:numPr>
      </w:pPr>
      <w:r>
        <w:t>Support</w:t>
      </w:r>
    </w:p>
    <w:p w:rsidR="00240340" w:rsidRDefault="00240340" w:rsidP="00240340">
      <w:pPr>
        <w:pStyle w:val="ListParagraph"/>
        <w:numPr>
          <w:ilvl w:val="0"/>
          <w:numId w:val="12"/>
        </w:numPr>
      </w:pPr>
      <w:r>
        <w:t>Retain</w:t>
      </w:r>
    </w:p>
    <w:p w:rsidR="00CA40A7" w:rsidRDefault="00CA40A7" w:rsidP="00CA40A7">
      <w:r>
        <w:rPr>
          <w:b/>
          <w:i/>
        </w:rPr>
        <w:t xml:space="preserve">Targeting </w:t>
      </w:r>
      <w:r>
        <w:t xml:space="preserve">will involve encouraging more parents to join the club through a family membership and also generally raising the awareness of the sport in the Mar area through </w:t>
      </w:r>
      <w:r w:rsidRPr="003F231C">
        <w:t>better publicity particularly of senior activities and achievements of the club.</w:t>
      </w:r>
      <w:r>
        <w:t xml:space="preserve"> The high level of junior success is well publicized but to those outside the club probably paints a picture of a junior dominated sport as senior achievements and activity are very rarely mentioned in publicity.</w:t>
      </w:r>
    </w:p>
    <w:p w:rsidR="00B24DEB" w:rsidRDefault="00B24DEB" w:rsidP="00CA40A7">
      <w:r w:rsidRPr="003F231C">
        <w:rPr>
          <w:b/>
          <w:i/>
        </w:rPr>
        <w:t>Training</w:t>
      </w:r>
      <w:r w:rsidRPr="003F231C">
        <w:t xml:space="preserve"> </w:t>
      </w:r>
      <w:r w:rsidR="005C6A6F" w:rsidRPr="003F231C">
        <w:t xml:space="preserve">is being </w:t>
      </w:r>
      <w:r w:rsidRPr="003F231C">
        <w:t>provided specifically for members new to the sport as seniors.</w:t>
      </w:r>
      <w:r>
        <w:t xml:space="preserve"> This </w:t>
      </w:r>
      <w:proofErr w:type="spellStart"/>
      <w:r>
        <w:t>programme</w:t>
      </w:r>
      <w:proofErr w:type="spellEnd"/>
      <w:r>
        <w:t xml:space="preserve"> has been running for a couple of years now and has resulted in a number of parents of active junior members becoming participants rather than simply bringing their children to events.</w:t>
      </w:r>
    </w:p>
    <w:p w:rsidR="004F624E" w:rsidRDefault="00B24DEB" w:rsidP="00CA40A7">
      <w:r w:rsidRPr="003F231C">
        <w:rPr>
          <w:b/>
          <w:i/>
        </w:rPr>
        <w:t xml:space="preserve">Supporting </w:t>
      </w:r>
      <w:r w:rsidRPr="003F231C">
        <w:t xml:space="preserve">the development of </w:t>
      </w:r>
      <w:r w:rsidR="003F231C" w:rsidRPr="003F231C">
        <w:t>all</w:t>
      </w:r>
      <w:r w:rsidRPr="003F231C">
        <w:t xml:space="preserve"> orienteers</w:t>
      </w:r>
      <w:r>
        <w:t xml:space="preserve"> beyond the initial period of training is critical to ensuring a long term involvement in the sport. This is mostly about providing opportunities for seniors to participate and develop their orienteering but also raising awareness that there is support available from the club coaches as and when required </w:t>
      </w:r>
      <w:r w:rsidR="004C3022">
        <w:t>(</w:t>
      </w:r>
      <w:r>
        <w:t>for example to provide input</w:t>
      </w:r>
      <w:r w:rsidR="004C3022">
        <w:t xml:space="preserve"> and advice following a run). </w:t>
      </w:r>
      <w:proofErr w:type="spellStart"/>
      <w:r w:rsidR="004C3022">
        <w:t>Programmes</w:t>
      </w:r>
      <w:proofErr w:type="spellEnd"/>
      <w:r w:rsidR="004C3022">
        <w:t xml:space="preserve"> of organized physical training are also a key part of the support </w:t>
      </w:r>
      <w:proofErr w:type="spellStart"/>
      <w:r w:rsidR="004C3022">
        <w:t>programme</w:t>
      </w:r>
      <w:proofErr w:type="spellEnd"/>
      <w:r w:rsidR="004C3022">
        <w:t xml:space="preserve">, Regular circuit training sessions run by the club over the winter are </w:t>
      </w:r>
      <w:r w:rsidR="004C3022">
        <w:lastRenderedPageBreak/>
        <w:t>well attended by both junior and senior members but could be better publicized</w:t>
      </w:r>
      <w:r w:rsidR="004F624E">
        <w:t xml:space="preserve"> and supplemented by long terrain runs when there are no events on.</w:t>
      </w:r>
    </w:p>
    <w:p w:rsidR="004F624E" w:rsidRDefault="004F624E" w:rsidP="00CA40A7">
      <w:r>
        <w:rPr>
          <w:b/>
          <w:i/>
        </w:rPr>
        <w:t>Retention</w:t>
      </w:r>
      <w:r>
        <w:t xml:space="preserve"> of senior members is always a challenge particularly once their children move away or leave the sport. Ultimately retention is down to maintaining interest which in turn is dependent on offering regular opportunities to participate in quality orienteering events run in challenging and varied terrain. The ability to achieve this is totally dependent upon Mar having a wide range of quality mapped areas such that none are overused.</w:t>
      </w:r>
    </w:p>
    <w:p w:rsidR="002660DE" w:rsidRDefault="004F624E" w:rsidP="002660DE">
      <w:r w:rsidRPr="003F231C">
        <w:t xml:space="preserve">The existing and extremely successful junior recruitment, development and retention </w:t>
      </w:r>
      <w:proofErr w:type="spellStart"/>
      <w:r w:rsidRPr="003F231C">
        <w:t>programmes</w:t>
      </w:r>
      <w:proofErr w:type="spellEnd"/>
      <w:r w:rsidRPr="003F231C">
        <w:t xml:space="preserve"> which are already in place and which are largely responsible for Mar being the most successful club at Junior level in Scotland will continue alongside the above senior membership </w:t>
      </w:r>
      <w:proofErr w:type="spellStart"/>
      <w:r w:rsidRPr="003F231C">
        <w:t>programme</w:t>
      </w:r>
      <w:proofErr w:type="spellEnd"/>
      <w:r w:rsidRPr="003F231C">
        <w:t xml:space="preserve">. </w:t>
      </w:r>
      <w:r w:rsidR="002660DE" w:rsidRPr="003F231C">
        <w:t>The</w:t>
      </w:r>
      <w:r w:rsidR="002660DE">
        <w:t xml:space="preserve"> high levels of junior success in the club and the creation of School Orienteering Clubs at Aboyne Academy and Banchory Academy</w:t>
      </w:r>
      <w:r>
        <w:t xml:space="preserve"> </w:t>
      </w:r>
      <w:r w:rsidR="00315FCA">
        <w:t>help to raise the profile of the Club to a wide junior catchment for potential members. With the School Clubs having achieved individual Gold, Silver and Bronze medals and team Bronze medals at the World Schools Orienteering Championships in recent years the profile of orienteering in the schools is good.</w:t>
      </w:r>
      <w:r w:rsidR="003F231C">
        <w:t xml:space="preserve"> However, it is notable that more recent recruitment has been dominated by juniors from the </w:t>
      </w:r>
      <w:proofErr w:type="spellStart"/>
      <w:r w:rsidR="003F231C">
        <w:t>Banchory</w:t>
      </w:r>
      <w:proofErr w:type="spellEnd"/>
      <w:r w:rsidR="003F231C">
        <w:t xml:space="preserve"> Academy catchment and the profile of orienteering at </w:t>
      </w:r>
      <w:proofErr w:type="spellStart"/>
      <w:r w:rsidR="003F231C">
        <w:t>Aboyne</w:t>
      </w:r>
      <w:proofErr w:type="spellEnd"/>
      <w:r w:rsidR="003F231C">
        <w:t xml:space="preserve"> Academy has diminished. </w:t>
      </w:r>
    </w:p>
    <w:p w:rsidR="00D660C9" w:rsidRDefault="00083A6B" w:rsidP="00D660C9">
      <w:pPr>
        <w:pStyle w:val="Heading1"/>
      </w:pPr>
      <w:bookmarkStart w:id="9" w:name="_Toc415211764"/>
      <w:r>
        <w:t>Inter Club Cooperation</w:t>
      </w:r>
      <w:bookmarkEnd w:id="9"/>
    </w:p>
    <w:p w:rsidR="000D4167" w:rsidRDefault="00461AF2">
      <w:r>
        <w:t xml:space="preserve">Mar and </w:t>
      </w:r>
      <w:proofErr w:type="spellStart"/>
      <w:r>
        <w:t>Gramp</w:t>
      </w:r>
      <w:proofErr w:type="spellEnd"/>
      <w:r>
        <w:t xml:space="preserve"> have cooperated well for</w:t>
      </w:r>
      <w:r w:rsidR="00CE0A46">
        <w:t xml:space="preserve"> many years particularly when it</w:t>
      </w:r>
      <w:r>
        <w:t xml:space="preserve"> comes to coordinating the events </w:t>
      </w:r>
      <w:proofErr w:type="spellStart"/>
      <w:r>
        <w:t>programme</w:t>
      </w:r>
      <w:proofErr w:type="spellEnd"/>
      <w:r>
        <w:t xml:space="preserve"> and also in the procurement and use of electronic timing equipment for events. There is also a healthy inter club rivalry </w:t>
      </w:r>
      <w:r w:rsidR="000D4167">
        <w:t xml:space="preserve">at junior level in the John Duncan Deeside Cup events and at senior level in the </w:t>
      </w:r>
      <w:r w:rsidR="00315FCA">
        <w:t xml:space="preserve">Deeside </w:t>
      </w:r>
      <w:r w:rsidR="000D4167">
        <w:t xml:space="preserve">Night </w:t>
      </w:r>
      <w:r w:rsidR="00315FCA">
        <w:t>O</w:t>
      </w:r>
      <w:r w:rsidR="000D4167">
        <w:t>rienteering</w:t>
      </w:r>
      <w:r w:rsidR="00315FCA">
        <w:t xml:space="preserve"> Cup </w:t>
      </w:r>
      <w:r w:rsidR="000D4167">
        <w:t>series. There are several areas, however, where cooperation could be developed further.</w:t>
      </w:r>
    </w:p>
    <w:p w:rsidR="00461AF2" w:rsidRDefault="000D4167">
      <w:r w:rsidRPr="000D4167">
        <w:rPr>
          <w:b/>
          <w:i/>
        </w:rPr>
        <w:t xml:space="preserve">Membership </w:t>
      </w:r>
      <w:r>
        <w:rPr>
          <w:b/>
          <w:i/>
        </w:rPr>
        <w:t xml:space="preserve">– </w:t>
      </w:r>
      <w:r>
        <w:t xml:space="preserve">as noted above in Section 4 the membership of the two clubs differs </w:t>
      </w:r>
      <w:r w:rsidR="002D76CD">
        <w:t>and there is little doubt that both would benefit from sharing experience and approaches to attracting and retaining junior and senior members.</w:t>
      </w:r>
    </w:p>
    <w:p w:rsidR="009D3522" w:rsidRDefault="002D76CD">
      <w:r>
        <w:rPr>
          <w:b/>
          <w:i/>
        </w:rPr>
        <w:t xml:space="preserve">Mapping – </w:t>
      </w:r>
      <w:r>
        <w:t>a strategic review of the mapped areas of both clubs is probably long overdue. The aim</w:t>
      </w:r>
      <w:r w:rsidR="009D3522">
        <w:t>s</w:t>
      </w:r>
      <w:r>
        <w:t xml:space="preserve"> of the review would be</w:t>
      </w:r>
      <w:r w:rsidR="009D3522">
        <w:t>: -</w:t>
      </w:r>
    </w:p>
    <w:p w:rsidR="009D3522" w:rsidRDefault="009D3522" w:rsidP="009D3522">
      <w:pPr>
        <w:pStyle w:val="ListParagraph"/>
        <w:numPr>
          <w:ilvl w:val="0"/>
          <w:numId w:val="8"/>
        </w:numPr>
      </w:pPr>
      <w:r>
        <w:t>I</w:t>
      </w:r>
      <w:r w:rsidR="002D76CD">
        <w:t>dentify those areas worthy of continued use</w:t>
      </w:r>
    </w:p>
    <w:p w:rsidR="009D3522" w:rsidRDefault="009D3522" w:rsidP="009D3522">
      <w:pPr>
        <w:pStyle w:val="ListParagraph"/>
        <w:numPr>
          <w:ilvl w:val="0"/>
          <w:numId w:val="8"/>
        </w:numPr>
      </w:pPr>
      <w:proofErr w:type="spellStart"/>
      <w:r>
        <w:t>Prioritise</w:t>
      </w:r>
      <w:proofErr w:type="spellEnd"/>
      <w:r>
        <w:t xml:space="preserve"> map updates</w:t>
      </w:r>
    </w:p>
    <w:p w:rsidR="009D3522" w:rsidRDefault="009D3522" w:rsidP="009D3522">
      <w:pPr>
        <w:pStyle w:val="ListParagraph"/>
        <w:numPr>
          <w:ilvl w:val="0"/>
          <w:numId w:val="8"/>
        </w:numPr>
      </w:pPr>
      <w:r>
        <w:t>Identify new potential areas</w:t>
      </w:r>
    </w:p>
    <w:p w:rsidR="002D76CD" w:rsidRPr="002D76CD" w:rsidRDefault="009D3522" w:rsidP="009D3522">
      <w:pPr>
        <w:pStyle w:val="ListParagraph"/>
        <w:numPr>
          <w:ilvl w:val="0"/>
          <w:numId w:val="8"/>
        </w:numPr>
      </w:pPr>
      <w:r>
        <w:t xml:space="preserve">Agree on a NE five year mapping </w:t>
      </w:r>
      <w:proofErr w:type="spellStart"/>
      <w:r>
        <w:t>programme</w:t>
      </w:r>
      <w:proofErr w:type="spellEnd"/>
      <w:r w:rsidR="002D76CD">
        <w:t xml:space="preserve"> </w:t>
      </w:r>
    </w:p>
    <w:p w:rsidR="009D3522" w:rsidRPr="009D3522" w:rsidRDefault="009D3522">
      <w:r>
        <w:rPr>
          <w:b/>
          <w:i/>
        </w:rPr>
        <w:t>Competition –</w:t>
      </w:r>
      <w:r>
        <w:t xml:space="preserve"> increased inter-club competition at a senior le</w:t>
      </w:r>
      <w:r w:rsidR="005C1D45">
        <w:t>vel would almost certainly add</w:t>
      </w:r>
      <w:r>
        <w:t xml:space="preserve"> </w:t>
      </w:r>
      <w:r w:rsidR="005C1D45">
        <w:t>more interest to the local events.</w:t>
      </w:r>
    </w:p>
    <w:p w:rsidR="00D660C9" w:rsidRDefault="00083A6B" w:rsidP="00D660C9">
      <w:pPr>
        <w:pStyle w:val="Heading1"/>
      </w:pPr>
      <w:bookmarkStart w:id="10" w:name="_Toc415211765"/>
      <w:r>
        <w:t>Strategic Mapping Programme</w:t>
      </w:r>
      <w:bookmarkEnd w:id="10"/>
    </w:p>
    <w:p w:rsidR="007136B5" w:rsidRDefault="002878A9">
      <w:proofErr w:type="spellStart"/>
      <w:r w:rsidRPr="002878A9">
        <w:t>Maroc</w:t>
      </w:r>
      <w:proofErr w:type="spellEnd"/>
      <w:r w:rsidRPr="002878A9">
        <w:t xml:space="preserve"> has </w:t>
      </w:r>
      <w:r w:rsidR="007136B5">
        <w:t>a large</w:t>
      </w:r>
      <w:r>
        <w:t xml:space="preserve"> stock of areas and maps</w:t>
      </w:r>
      <w:r w:rsidR="007136B5">
        <w:t xml:space="preserve">, however </w:t>
      </w:r>
      <w:r w:rsidR="007E01BC">
        <w:t>these are ageing</w:t>
      </w:r>
      <w:r w:rsidR="007136B5">
        <w:t xml:space="preserve"> and </w:t>
      </w:r>
      <w:r w:rsidR="007E01BC">
        <w:t>several</w:t>
      </w:r>
      <w:r w:rsidR="007136B5">
        <w:t xml:space="preserve"> need revision to bring them up to date</w:t>
      </w:r>
      <w:r>
        <w:t xml:space="preserve">.  Over the past 5 years </w:t>
      </w:r>
      <w:r w:rsidR="007136B5">
        <w:t xml:space="preserve">we have undertaken </w:t>
      </w:r>
      <w:r w:rsidR="009D69CD">
        <w:t>revision</w:t>
      </w:r>
      <w:r>
        <w:t xml:space="preserve"> and updating maps</w:t>
      </w:r>
      <w:r w:rsidR="009D69CD">
        <w:t xml:space="preserve"> on an ad-hoc basis</w:t>
      </w:r>
      <w:r>
        <w:t xml:space="preserve"> together with </w:t>
      </w:r>
      <w:r w:rsidR="009D69CD">
        <w:t xml:space="preserve">maps of </w:t>
      </w:r>
      <w:r w:rsidR="002242D5">
        <w:t>two</w:t>
      </w:r>
      <w:r>
        <w:t xml:space="preserve"> </w:t>
      </w:r>
      <w:r w:rsidR="009D69CD">
        <w:t xml:space="preserve">large </w:t>
      </w:r>
      <w:r>
        <w:t>new areas</w:t>
      </w:r>
      <w:r w:rsidR="007136B5">
        <w:t xml:space="preserve">, all funded from club reserves.  </w:t>
      </w:r>
    </w:p>
    <w:p w:rsidR="00315FCA" w:rsidRDefault="002B6F46">
      <w:r>
        <w:lastRenderedPageBreak/>
        <w:t>In 2012</w:t>
      </w:r>
      <w:r w:rsidR="00315FCA">
        <w:t xml:space="preserve"> </w:t>
      </w:r>
      <w:proofErr w:type="spellStart"/>
      <w:r w:rsidR="00315FCA">
        <w:t>Maroc</w:t>
      </w:r>
      <w:proofErr w:type="spellEnd"/>
      <w:r w:rsidR="00315FCA">
        <w:t xml:space="preserve"> procured the</w:t>
      </w:r>
      <w:r w:rsidR="002878A9">
        <w:t xml:space="preserve"> complete resurvey</w:t>
      </w:r>
      <w:r w:rsidR="00315FCA">
        <w:t xml:space="preserve"> of </w:t>
      </w:r>
      <w:r w:rsidR="002878A9">
        <w:t xml:space="preserve">3 areas </w:t>
      </w:r>
      <w:r w:rsidR="00315FCA">
        <w:t>and the</w:t>
      </w:r>
      <w:r w:rsidR="002878A9">
        <w:t xml:space="preserve"> produc</w:t>
      </w:r>
      <w:r w:rsidR="00315FCA">
        <w:t>tion of</w:t>
      </w:r>
      <w:r w:rsidR="002878A9">
        <w:t xml:space="preserve"> a large urban map </w:t>
      </w:r>
      <w:r w:rsidR="00315FCA">
        <w:t xml:space="preserve">of </w:t>
      </w:r>
      <w:proofErr w:type="spellStart"/>
      <w:r w:rsidR="00315FCA">
        <w:t>Banchory</w:t>
      </w:r>
      <w:proofErr w:type="spellEnd"/>
      <w:r w:rsidR="00315FCA">
        <w:t xml:space="preserve"> for the Jubilee 5 competition. This was funded from a combination of Club reserves and donations. Additionally a test section of a completely new area at </w:t>
      </w:r>
      <w:r>
        <w:t xml:space="preserve">Muir of </w:t>
      </w:r>
      <w:proofErr w:type="spellStart"/>
      <w:r>
        <w:t>Dinnet</w:t>
      </w:r>
      <w:proofErr w:type="spellEnd"/>
      <w:r>
        <w:t xml:space="preserve"> has been mapped and </w:t>
      </w:r>
      <w:r w:rsidR="00315FCA">
        <w:t xml:space="preserve">a successful trial event </w:t>
      </w:r>
      <w:r>
        <w:t>led to</w:t>
      </w:r>
      <w:r w:rsidR="00315FCA">
        <w:t xml:space="preserve"> agreement from </w:t>
      </w:r>
      <w:r w:rsidR="00FD448F">
        <w:t xml:space="preserve">landowner and environmental groups </w:t>
      </w:r>
      <w:r>
        <w:t xml:space="preserve">to </w:t>
      </w:r>
      <w:r w:rsidR="00FD448F">
        <w:t>produc</w:t>
      </w:r>
      <w:r>
        <w:t>e</w:t>
      </w:r>
      <w:r w:rsidR="00FD448F">
        <w:t xml:space="preserve"> a full map of this area</w:t>
      </w:r>
      <w:r>
        <w:t>.</w:t>
      </w:r>
      <w:r w:rsidR="00AF3D11">
        <w:t xml:space="preserve"> In autumn 2014 </w:t>
      </w:r>
      <w:r>
        <w:t>a successful application was made to</w:t>
      </w:r>
      <w:r w:rsidR="00AF3D11">
        <w:t xml:space="preserve"> Sport Scotland Major Facilities Fund</w:t>
      </w:r>
      <w:r>
        <w:t xml:space="preserve"> to </w:t>
      </w:r>
      <w:r w:rsidR="00843D41">
        <w:t>map</w:t>
      </w:r>
      <w:r>
        <w:t xml:space="preserve"> several new major areas.</w:t>
      </w:r>
    </w:p>
    <w:p w:rsidR="00315FCA" w:rsidRDefault="00550916">
      <w:r>
        <w:t>T</w:t>
      </w:r>
      <w:r w:rsidR="00CE0A46">
        <w:t>his ongoing mapping project</w:t>
      </w:r>
      <w:r w:rsidR="00315FCA">
        <w:t xml:space="preserve"> includes the following elements</w:t>
      </w:r>
      <w:r w:rsidR="00FD448F">
        <w:t>: -</w:t>
      </w:r>
    </w:p>
    <w:p w:rsidR="00FD448F" w:rsidRDefault="00FD448F" w:rsidP="00FD448F">
      <w:pPr>
        <w:pStyle w:val="ListParagraph"/>
        <w:numPr>
          <w:ilvl w:val="0"/>
          <w:numId w:val="9"/>
        </w:numPr>
      </w:pPr>
      <w:r>
        <w:t xml:space="preserve">A full Map of Muir of </w:t>
      </w:r>
      <w:proofErr w:type="spellStart"/>
      <w:r>
        <w:t>Dinnet</w:t>
      </w:r>
      <w:proofErr w:type="spellEnd"/>
      <w:r>
        <w:t xml:space="preserve"> to allow this area to be linked with the existing maps of </w:t>
      </w:r>
      <w:proofErr w:type="spellStart"/>
      <w:r>
        <w:t>Cambus</w:t>
      </w:r>
      <w:proofErr w:type="spellEnd"/>
      <w:r>
        <w:t xml:space="preserve"> O May and Loch </w:t>
      </w:r>
      <w:proofErr w:type="spellStart"/>
      <w:r>
        <w:t>Davan</w:t>
      </w:r>
      <w:proofErr w:type="spellEnd"/>
      <w:r>
        <w:t>.</w:t>
      </w:r>
    </w:p>
    <w:p w:rsidR="00FD448F" w:rsidRDefault="00FD448F" w:rsidP="00FD448F">
      <w:pPr>
        <w:pStyle w:val="ListParagraph"/>
      </w:pPr>
    </w:p>
    <w:p w:rsidR="00FD448F" w:rsidRDefault="00FD448F" w:rsidP="00FD448F">
      <w:pPr>
        <w:pStyle w:val="ListParagraph"/>
        <w:numPr>
          <w:ilvl w:val="0"/>
          <w:numId w:val="9"/>
        </w:numPr>
      </w:pPr>
      <w:r>
        <w:t xml:space="preserve">Production of a map of a large part of the </w:t>
      </w:r>
      <w:proofErr w:type="spellStart"/>
      <w:r>
        <w:t>Balmoral</w:t>
      </w:r>
      <w:proofErr w:type="spellEnd"/>
      <w:r>
        <w:t xml:space="preserve"> Estate </w:t>
      </w:r>
      <w:r w:rsidR="00CE0A46">
        <w:t xml:space="preserve">(completed Oct 2014 and used </w:t>
      </w:r>
      <w:r>
        <w:t xml:space="preserve">for a </w:t>
      </w:r>
      <w:r w:rsidR="00CE0A46">
        <w:t>World Ranking</w:t>
      </w:r>
      <w:r>
        <w:t xml:space="preserve"> </w:t>
      </w:r>
      <w:r w:rsidR="00CE0A46">
        <w:t>E</w:t>
      </w:r>
      <w:r>
        <w:t>vent as par</w:t>
      </w:r>
      <w:r w:rsidR="00CE0A46">
        <w:t>t of the Race the Castle Series)</w:t>
      </w:r>
    </w:p>
    <w:p w:rsidR="00FD448F" w:rsidRDefault="00FD448F" w:rsidP="00FD448F">
      <w:pPr>
        <w:pStyle w:val="ListParagraph"/>
      </w:pPr>
    </w:p>
    <w:p w:rsidR="00FD448F" w:rsidRDefault="00FD448F" w:rsidP="00FD448F">
      <w:pPr>
        <w:pStyle w:val="ListParagraph"/>
        <w:numPr>
          <w:ilvl w:val="0"/>
          <w:numId w:val="9"/>
        </w:numPr>
      </w:pPr>
      <w:r>
        <w:t xml:space="preserve">Mapping of a small new area at </w:t>
      </w:r>
      <w:proofErr w:type="spellStart"/>
      <w:r>
        <w:t>Tillyfourie</w:t>
      </w:r>
      <w:proofErr w:type="spellEnd"/>
      <w:r>
        <w:t xml:space="preserve"> to provide more local access to orienteering from those in the Alford Area and provide an area that could be used by Alford Academy</w:t>
      </w:r>
    </w:p>
    <w:p w:rsidR="00FD448F" w:rsidRDefault="00FD448F" w:rsidP="00FD448F">
      <w:pPr>
        <w:pStyle w:val="ListParagraph"/>
      </w:pPr>
    </w:p>
    <w:p w:rsidR="00FD448F" w:rsidRDefault="00FD448F" w:rsidP="00FD448F">
      <w:pPr>
        <w:pStyle w:val="ListParagraph"/>
        <w:numPr>
          <w:ilvl w:val="0"/>
          <w:numId w:val="9"/>
        </w:numPr>
      </w:pPr>
      <w:r>
        <w:t>Production of an urban map of Aboyne to extend urban orienteering opportunities on Deeside</w:t>
      </w:r>
    </w:p>
    <w:p w:rsidR="00FD448F" w:rsidRDefault="00FD448F" w:rsidP="00FD448F">
      <w:pPr>
        <w:pStyle w:val="ListParagraph"/>
      </w:pPr>
    </w:p>
    <w:p w:rsidR="00240340" w:rsidRDefault="00CE0A46" w:rsidP="00CE0A46">
      <w:r>
        <w:t>Th</w:t>
      </w:r>
      <w:r w:rsidR="00843D41">
        <w:t>e Sport Scotland Major Facilities Fund will provide £18,000 of the required £24</w:t>
      </w:r>
      <w:r w:rsidR="003F231C">
        <w:t>,000 capital costs</w:t>
      </w:r>
      <w:r w:rsidR="00843D41">
        <w:t xml:space="preserve"> with the remaining contribution from club reserves</w:t>
      </w:r>
      <w:r w:rsidR="003F231C">
        <w:t xml:space="preserve">. </w:t>
      </w:r>
      <w:r>
        <w:t xml:space="preserve">The resulting </w:t>
      </w:r>
      <w:proofErr w:type="spellStart"/>
      <w:r>
        <w:t>programme</w:t>
      </w:r>
      <w:proofErr w:type="spellEnd"/>
      <w:r>
        <w:t xml:space="preserve"> of work will provide a bank of areas which will allow the Club to host major national and international events</w:t>
      </w:r>
      <w:r w:rsidR="003F231C">
        <w:t xml:space="preserve">. </w:t>
      </w:r>
      <w:proofErr w:type="spellStart"/>
      <w:r w:rsidR="003F231C">
        <w:t>Maroc</w:t>
      </w:r>
      <w:proofErr w:type="spellEnd"/>
      <w:r w:rsidR="003F231C">
        <w:t xml:space="preserve"> have recently been awarded the Scottish Championships for 2016 it is anticipated will be held at </w:t>
      </w:r>
      <w:proofErr w:type="spellStart"/>
      <w:r w:rsidR="003F231C">
        <w:t>Balmoral</w:t>
      </w:r>
      <w:proofErr w:type="spellEnd"/>
      <w:r w:rsidR="00240340">
        <w:t>.</w:t>
      </w:r>
    </w:p>
    <w:p w:rsidR="00CE0A46" w:rsidRDefault="00CE0A46" w:rsidP="00CE0A46">
      <w:r>
        <w:t>In addition to this it is planned to</w:t>
      </w:r>
    </w:p>
    <w:p w:rsidR="00CE0A46" w:rsidRDefault="00CE0A46" w:rsidP="00CE0A46">
      <w:pPr>
        <w:ind w:firstLine="360"/>
      </w:pPr>
      <w:r>
        <w:t>1.  Re-map</w:t>
      </w:r>
      <w:r w:rsidR="00FD448F">
        <w:t xml:space="preserve"> Glen </w:t>
      </w:r>
      <w:proofErr w:type="spellStart"/>
      <w:r w:rsidR="00FD448F">
        <w:t>Tanar</w:t>
      </w:r>
      <w:proofErr w:type="spellEnd"/>
      <w:r>
        <w:t xml:space="preserve"> for use as a test race for WOC 2015 and potentially the Scottish 6 Days 2017</w:t>
      </w:r>
    </w:p>
    <w:p w:rsidR="00CE0A46" w:rsidRDefault="00CE0A46" w:rsidP="00CE0A46">
      <w:pPr>
        <w:ind w:firstLine="360"/>
      </w:pPr>
      <w:r>
        <w:t xml:space="preserve">2.  Investigate mapping of Balfour Woods and </w:t>
      </w:r>
      <w:proofErr w:type="spellStart"/>
      <w:r>
        <w:t>Birse</w:t>
      </w:r>
      <w:proofErr w:type="spellEnd"/>
      <w:r>
        <w:t xml:space="preserve"> to the east of the existing </w:t>
      </w:r>
      <w:proofErr w:type="spellStart"/>
      <w:r>
        <w:t>Birsemore</w:t>
      </w:r>
      <w:proofErr w:type="spellEnd"/>
      <w:r>
        <w:t xml:space="preserve"> map for the Scottish 6 Days 2017</w:t>
      </w:r>
    </w:p>
    <w:p w:rsidR="00FD448F" w:rsidRDefault="00CE0A46" w:rsidP="00CE0A46">
      <w:pPr>
        <w:ind w:firstLine="360"/>
      </w:pPr>
      <w:r>
        <w:t xml:space="preserve">3.  </w:t>
      </w:r>
      <w:r w:rsidR="00FD448F">
        <w:t xml:space="preserve">Regular map update </w:t>
      </w:r>
      <w:proofErr w:type="spellStart"/>
      <w:r w:rsidR="00FD448F">
        <w:t>programme</w:t>
      </w:r>
      <w:proofErr w:type="spellEnd"/>
      <w:r w:rsidR="00FD448F">
        <w:t xml:space="preserve"> to make sure that the maps of </w:t>
      </w:r>
      <w:r w:rsidR="009C61F5">
        <w:t>our active areas are up to date and accurate</w:t>
      </w:r>
    </w:p>
    <w:p w:rsidR="00D660C9" w:rsidRDefault="00083A6B" w:rsidP="00D660C9">
      <w:pPr>
        <w:pStyle w:val="Heading1"/>
      </w:pPr>
      <w:bookmarkStart w:id="11" w:name="_Toc415211766"/>
      <w:r>
        <w:t>Talent Development and Performance</w:t>
      </w:r>
      <w:bookmarkEnd w:id="11"/>
    </w:p>
    <w:p w:rsidR="00E52E71" w:rsidRDefault="004B4E67" w:rsidP="00E52E71">
      <w:pPr>
        <w:rPr>
          <w:rFonts w:cs="Arial"/>
          <w:szCs w:val="22"/>
          <w:lang w:val="en-GB"/>
        </w:rPr>
      </w:pPr>
      <w:proofErr w:type="spellStart"/>
      <w:r>
        <w:rPr>
          <w:rFonts w:cs="Arial"/>
          <w:szCs w:val="22"/>
          <w:lang w:val="en-GB"/>
        </w:rPr>
        <w:t>Maroc</w:t>
      </w:r>
      <w:proofErr w:type="spellEnd"/>
      <w:r>
        <w:rPr>
          <w:rFonts w:cs="Arial"/>
          <w:szCs w:val="22"/>
          <w:lang w:val="en-GB"/>
        </w:rPr>
        <w:t xml:space="preserve"> has built up a successful junior section over </w:t>
      </w:r>
      <w:r w:rsidR="001F4B90">
        <w:rPr>
          <w:rFonts w:cs="Arial"/>
          <w:szCs w:val="22"/>
          <w:lang w:val="en-GB"/>
        </w:rPr>
        <w:t>recent</w:t>
      </w:r>
      <w:r>
        <w:rPr>
          <w:rFonts w:cs="Arial"/>
          <w:szCs w:val="22"/>
          <w:lang w:val="en-GB"/>
        </w:rPr>
        <w:t xml:space="preserve"> years which</w:t>
      </w:r>
      <w:r w:rsidR="00E52E71">
        <w:rPr>
          <w:rFonts w:cs="Arial"/>
          <w:szCs w:val="22"/>
          <w:lang w:val="en-GB"/>
        </w:rPr>
        <w:t>,</w:t>
      </w:r>
      <w:r>
        <w:rPr>
          <w:rFonts w:cs="Arial"/>
          <w:szCs w:val="22"/>
          <w:lang w:val="en-GB"/>
        </w:rPr>
        <w:t xml:space="preserve"> </w:t>
      </w:r>
      <w:r w:rsidR="00E52E71">
        <w:rPr>
          <w:rFonts w:cs="Arial"/>
          <w:szCs w:val="22"/>
          <w:lang w:val="en-GB"/>
        </w:rPr>
        <w:t>at its peak</w:t>
      </w:r>
      <w:r w:rsidR="00240340">
        <w:rPr>
          <w:rFonts w:cs="Arial"/>
          <w:szCs w:val="22"/>
          <w:lang w:val="en-GB"/>
        </w:rPr>
        <w:t xml:space="preserve"> (in 2011-12</w:t>
      </w:r>
      <w:r w:rsidR="001F4B90">
        <w:rPr>
          <w:rFonts w:cs="Arial"/>
          <w:szCs w:val="22"/>
          <w:lang w:val="en-GB"/>
        </w:rPr>
        <w:t>)</w:t>
      </w:r>
      <w:r w:rsidR="00E52E71">
        <w:rPr>
          <w:rFonts w:cs="Arial"/>
          <w:szCs w:val="22"/>
          <w:lang w:val="en-GB"/>
        </w:rPr>
        <w:t>,</w:t>
      </w:r>
      <w:r>
        <w:rPr>
          <w:rFonts w:cs="Arial"/>
          <w:szCs w:val="22"/>
          <w:lang w:val="en-GB"/>
        </w:rPr>
        <w:t xml:space="preserve"> ha</w:t>
      </w:r>
      <w:r w:rsidR="00E52E71">
        <w:rPr>
          <w:rFonts w:cs="Arial"/>
          <w:szCs w:val="22"/>
          <w:lang w:val="en-GB"/>
        </w:rPr>
        <w:t>d</w:t>
      </w:r>
      <w:r>
        <w:rPr>
          <w:rFonts w:cs="Arial"/>
          <w:szCs w:val="22"/>
          <w:lang w:val="en-GB"/>
        </w:rPr>
        <w:t xml:space="preserve"> around 80 youngsters on the books, with 30-40 regularly attending junior training sessions.</w:t>
      </w:r>
      <w:r w:rsidR="00E52E71">
        <w:rPr>
          <w:rFonts w:cs="Arial"/>
          <w:szCs w:val="22"/>
          <w:lang w:val="en-GB"/>
        </w:rPr>
        <w:t xml:space="preserve"> The training programme consists of </w:t>
      </w:r>
      <w:r w:rsidR="00E52E71" w:rsidRPr="00E52E71">
        <w:rPr>
          <w:rFonts w:cs="Arial"/>
          <w:szCs w:val="22"/>
          <w:lang w:val="en-GB"/>
        </w:rPr>
        <w:t>10-12 Sunday sessions throughout the spring and autumn seasons (fitting in to Sundays when there are no events locally or major events elsewhere in Scotland).  These are led by one of the clubs qualified coaches and delivered on average by 5 or</w:t>
      </w:r>
      <w:r w:rsidR="00E52E71">
        <w:rPr>
          <w:rFonts w:cs="Arial"/>
          <w:szCs w:val="22"/>
          <w:lang w:val="en-GB"/>
        </w:rPr>
        <w:t xml:space="preserve"> 6 coaches with support from around</w:t>
      </w:r>
      <w:r w:rsidR="00E52E71" w:rsidRPr="00E52E71">
        <w:rPr>
          <w:rFonts w:cs="Arial"/>
          <w:szCs w:val="22"/>
          <w:lang w:val="en-GB"/>
        </w:rPr>
        <w:t xml:space="preserve"> 9 club members who have attended a Teaching Orienteering course.  There is no doubt this </w:t>
      </w:r>
      <w:r w:rsidR="00E52E71">
        <w:rPr>
          <w:rFonts w:cs="Arial"/>
          <w:szCs w:val="22"/>
          <w:lang w:val="en-GB"/>
        </w:rPr>
        <w:t xml:space="preserve">programme </w:t>
      </w:r>
      <w:r w:rsidR="00E52E71" w:rsidRPr="00E52E71">
        <w:rPr>
          <w:rFonts w:cs="Arial"/>
          <w:szCs w:val="22"/>
          <w:lang w:val="en-GB"/>
        </w:rPr>
        <w:t xml:space="preserve">helps to develop skills in youngsters very quickly and helps retain their interest in the sport.  We have a programme of developing </w:t>
      </w:r>
      <w:r w:rsidR="00E52E71" w:rsidRPr="00E52E71">
        <w:rPr>
          <w:rFonts w:cs="Arial"/>
          <w:szCs w:val="22"/>
          <w:lang w:val="en-GB"/>
        </w:rPr>
        <w:lastRenderedPageBreak/>
        <w:t>coaching skills within the club with several members working through their coaching qualifications</w:t>
      </w:r>
      <w:r w:rsidR="00E52E71">
        <w:rPr>
          <w:rFonts w:cs="Arial"/>
          <w:szCs w:val="22"/>
          <w:lang w:val="en-GB"/>
        </w:rPr>
        <w:t xml:space="preserve">. </w:t>
      </w:r>
    </w:p>
    <w:p w:rsidR="00E52E71" w:rsidRDefault="00E52E71" w:rsidP="00E52E71">
      <w:pPr>
        <w:rPr>
          <w:rFonts w:cs="Arial"/>
          <w:szCs w:val="22"/>
          <w:lang w:val="en-GB"/>
        </w:rPr>
      </w:pPr>
      <w:r>
        <w:rPr>
          <w:rFonts w:cs="Arial"/>
          <w:szCs w:val="22"/>
          <w:lang w:val="en-GB"/>
        </w:rPr>
        <w:t>The number of juniors attending sessions has declined in the last year or two as a result of less success in recruiting and retaining newcomers to the training programme. A number of possible reasons can be identified for this</w:t>
      </w:r>
    </w:p>
    <w:p w:rsidR="00E52E71" w:rsidRDefault="00E52E71" w:rsidP="00E52E71">
      <w:pPr>
        <w:pStyle w:val="ListParagraph"/>
        <w:numPr>
          <w:ilvl w:val="0"/>
          <w:numId w:val="11"/>
        </w:numPr>
        <w:rPr>
          <w:rFonts w:cs="Arial"/>
          <w:szCs w:val="22"/>
          <w:lang w:val="en-GB"/>
        </w:rPr>
      </w:pPr>
      <w:r>
        <w:rPr>
          <w:rFonts w:cs="Arial"/>
          <w:szCs w:val="22"/>
          <w:lang w:val="en-GB"/>
        </w:rPr>
        <w:t>Reflection of a natural cycle of ups and downs in interest in particular sports</w:t>
      </w:r>
    </w:p>
    <w:p w:rsidR="00E52E71" w:rsidRDefault="00E52E71" w:rsidP="00E52E71">
      <w:pPr>
        <w:pStyle w:val="ListParagraph"/>
        <w:numPr>
          <w:ilvl w:val="0"/>
          <w:numId w:val="11"/>
        </w:numPr>
        <w:rPr>
          <w:rFonts w:cs="Arial"/>
          <w:szCs w:val="22"/>
          <w:lang w:val="en-GB"/>
        </w:rPr>
      </w:pPr>
      <w:r>
        <w:rPr>
          <w:rFonts w:cs="Arial"/>
          <w:szCs w:val="22"/>
          <w:lang w:val="en-GB"/>
        </w:rPr>
        <w:t>Fewer training sessions were held in 2013 and 2014 due to an increased number of local and Scotland wide fixtures</w:t>
      </w:r>
    </w:p>
    <w:p w:rsidR="00E52E71" w:rsidRDefault="00E52E71" w:rsidP="00E52E71">
      <w:pPr>
        <w:pStyle w:val="ListParagraph"/>
        <w:numPr>
          <w:ilvl w:val="0"/>
          <w:numId w:val="11"/>
        </w:numPr>
        <w:rPr>
          <w:rFonts w:cs="Arial"/>
          <w:szCs w:val="22"/>
          <w:lang w:val="en-GB"/>
        </w:rPr>
      </w:pPr>
      <w:r>
        <w:rPr>
          <w:rFonts w:cs="Arial"/>
          <w:szCs w:val="22"/>
          <w:lang w:val="en-GB"/>
        </w:rPr>
        <w:t>A decrease in the publicity of orienteering activity</w:t>
      </w:r>
    </w:p>
    <w:p w:rsidR="004B4E67" w:rsidRPr="008846C5" w:rsidRDefault="00E52E71" w:rsidP="008846C5">
      <w:pPr>
        <w:pStyle w:val="ListParagraph"/>
        <w:numPr>
          <w:ilvl w:val="0"/>
          <w:numId w:val="11"/>
        </w:numPr>
        <w:rPr>
          <w:rFonts w:cs="Arial"/>
          <w:szCs w:val="22"/>
          <w:lang w:val="en-GB"/>
        </w:rPr>
      </w:pPr>
      <w:r>
        <w:rPr>
          <w:rFonts w:cs="Arial"/>
          <w:szCs w:val="22"/>
          <w:lang w:val="en-GB"/>
        </w:rPr>
        <w:t>A decline in the pool of coaches prepared to lead training sessions</w:t>
      </w:r>
    </w:p>
    <w:p w:rsidR="001F4B90" w:rsidRDefault="001F4B90" w:rsidP="004B4E67">
      <w:pPr>
        <w:rPr>
          <w:rFonts w:cs="Arial"/>
          <w:szCs w:val="22"/>
          <w:lang w:val="en-GB"/>
        </w:rPr>
      </w:pPr>
      <w:r>
        <w:rPr>
          <w:rFonts w:cs="Arial"/>
          <w:szCs w:val="22"/>
          <w:lang w:val="en-GB"/>
        </w:rPr>
        <w:t xml:space="preserve">It is important that these issues are tackled if the decline in </w:t>
      </w:r>
      <w:r w:rsidR="003F231C">
        <w:rPr>
          <w:rFonts w:cs="Arial"/>
          <w:szCs w:val="22"/>
          <w:lang w:val="en-GB"/>
        </w:rPr>
        <w:t>participation</w:t>
      </w:r>
      <w:r>
        <w:rPr>
          <w:rFonts w:cs="Arial"/>
          <w:szCs w:val="22"/>
          <w:lang w:val="en-GB"/>
        </w:rPr>
        <w:t xml:space="preserve"> is to be addressed.</w:t>
      </w:r>
    </w:p>
    <w:p w:rsidR="00100FC2" w:rsidRDefault="004B4E67" w:rsidP="004B4E67">
      <w:pPr>
        <w:rPr>
          <w:rFonts w:cs="Arial"/>
          <w:szCs w:val="22"/>
          <w:lang w:val="en-GB"/>
        </w:rPr>
      </w:pPr>
      <w:r>
        <w:rPr>
          <w:rFonts w:cs="Arial"/>
          <w:szCs w:val="22"/>
          <w:lang w:val="en-GB"/>
        </w:rPr>
        <w:t>Many of the older juniors have reached a stage where they benefit from more advanced physical and technical training support. A different social setting is also advantageous to encourage them to stay in the sport through their later teenage years. At the beginning of 2011 we therefore set up a Junior Talent Squad, managed by highly qualified B</w:t>
      </w:r>
      <w:r w:rsidR="009C61F5">
        <w:rPr>
          <w:rFonts w:cs="Arial"/>
          <w:szCs w:val="22"/>
          <w:lang w:val="en-GB"/>
        </w:rPr>
        <w:t xml:space="preserve">ritish </w:t>
      </w:r>
      <w:r>
        <w:rPr>
          <w:rFonts w:cs="Arial"/>
          <w:szCs w:val="22"/>
          <w:lang w:val="en-GB"/>
        </w:rPr>
        <w:t>O</w:t>
      </w:r>
      <w:r w:rsidR="009C61F5">
        <w:rPr>
          <w:rFonts w:cs="Arial"/>
          <w:szCs w:val="22"/>
          <w:lang w:val="en-GB"/>
        </w:rPr>
        <w:t xml:space="preserve">rienteering </w:t>
      </w:r>
      <w:r>
        <w:rPr>
          <w:rFonts w:cs="Arial"/>
          <w:szCs w:val="22"/>
          <w:lang w:val="en-GB"/>
        </w:rPr>
        <w:t xml:space="preserve">(BOF level 3 &amp; 5), to support the older juniors and help them develop their orienteering potential. The squad is targeted at M/W16+ juniors who have demonstrated technical competence to TD5 level and shown motivation and a willingness to progress in the sport. The Talent Squad is following the principles of the Club Talent Squad identified by the BOF Athlete Development Pathway and fits into the club Development Plan which aims to strengthen participation and performance at a </w:t>
      </w:r>
      <w:proofErr w:type="gramStart"/>
      <w:r>
        <w:rPr>
          <w:rFonts w:cs="Arial"/>
          <w:szCs w:val="22"/>
          <w:lang w:val="en-GB"/>
        </w:rPr>
        <w:t>Junior</w:t>
      </w:r>
      <w:proofErr w:type="gramEnd"/>
      <w:r>
        <w:rPr>
          <w:rFonts w:cs="Arial"/>
          <w:szCs w:val="22"/>
          <w:lang w:val="en-GB"/>
        </w:rPr>
        <w:t xml:space="preserve"> level and encourage ret</w:t>
      </w:r>
      <w:r w:rsidR="009C61F5">
        <w:rPr>
          <w:rFonts w:cs="Arial"/>
          <w:szCs w:val="22"/>
          <w:lang w:val="en-GB"/>
        </w:rPr>
        <w:t xml:space="preserve">ention of athletes.  This squad takes part in the regular club training sessions but also benefit from </w:t>
      </w:r>
      <w:r>
        <w:rPr>
          <w:rFonts w:cs="Arial"/>
          <w:szCs w:val="22"/>
          <w:lang w:val="en-GB"/>
        </w:rPr>
        <w:t xml:space="preserve">at least 2 </w:t>
      </w:r>
      <w:r w:rsidR="009C61F5">
        <w:rPr>
          <w:rFonts w:cs="Arial"/>
          <w:szCs w:val="22"/>
          <w:lang w:val="en-GB"/>
        </w:rPr>
        <w:t xml:space="preserve">targeted </w:t>
      </w:r>
      <w:r>
        <w:rPr>
          <w:rFonts w:cs="Arial"/>
          <w:szCs w:val="22"/>
          <w:lang w:val="en-GB"/>
        </w:rPr>
        <w:t>training weekends each year</w:t>
      </w:r>
      <w:r w:rsidR="009C61F5">
        <w:rPr>
          <w:rFonts w:cs="Arial"/>
          <w:szCs w:val="22"/>
          <w:lang w:val="en-GB"/>
        </w:rPr>
        <w:t xml:space="preserve">. These weekend sessions include more demanding physical work and highly challenging technical training coupled with “classroom” sessions on event preparation, sports psychology </w:t>
      </w:r>
      <w:r w:rsidR="00100FC2">
        <w:rPr>
          <w:rFonts w:cs="Arial"/>
          <w:szCs w:val="22"/>
          <w:lang w:val="en-GB"/>
        </w:rPr>
        <w:t xml:space="preserve">and developing training programmes. </w:t>
      </w:r>
    </w:p>
    <w:p w:rsidR="004B4E67" w:rsidRDefault="00100FC2" w:rsidP="004B4E67">
      <w:pPr>
        <w:rPr>
          <w:rFonts w:cs="Arial"/>
          <w:szCs w:val="22"/>
          <w:lang w:val="en-GB"/>
        </w:rPr>
      </w:pPr>
      <w:r>
        <w:rPr>
          <w:rFonts w:cs="Arial"/>
          <w:szCs w:val="22"/>
          <w:lang w:val="en-GB"/>
        </w:rPr>
        <w:t>The club, i</w:t>
      </w:r>
      <w:r w:rsidR="00DA5A7D">
        <w:rPr>
          <w:rFonts w:cs="Arial"/>
          <w:szCs w:val="22"/>
          <w:lang w:val="en-GB"/>
        </w:rPr>
        <w:t>n spring 2011</w:t>
      </w:r>
      <w:r>
        <w:rPr>
          <w:rFonts w:cs="Arial"/>
          <w:szCs w:val="22"/>
          <w:lang w:val="en-GB"/>
        </w:rPr>
        <w:t>, also</w:t>
      </w:r>
      <w:r w:rsidR="00DA5A7D">
        <w:rPr>
          <w:rFonts w:cs="Arial"/>
          <w:szCs w:val="22"/>
          <w:lang w:val="en-GB"/>
        </w:rPr>
        <w:t xml:space="preserve"> initiated an adult training programme to run at some of our junior training sessions.  This was successful in attracting about 12 adults who </w:t>
      </w:r>
      <w:r w:rsidR="001F4B90">
        <w:rPr>
          <w:rFonts w:cs="Arial"/>
          <w:szCs w:val="22"/>
          <w:lang w:val="en-GB"/>
        </w:rPr>
        <w:t>have since progressed</w:t>
      </w:r>
      <w:r w:rsidR="00DA5A7D">
        <w:rPr>
          <w:rFonts w:cs="Arial"/>
          <w:szCs w:val="22"/>
          <w:lang w:val="en-GB"/>
        </w:rPr>
        <w:t xml:space="preserve"> to more difficult technical courses.  </w:t>
      </w:r>
      <w:r w:rsidR="001F4B90">
        <w:rPr>
          <w:rFonts w:cs="Arial"/>
          <w:szCs w:val="22"/>
          <w:lang w:val="en-GB"/>
        </w:rPr>
        <w:t>The idea has now been</w:t>
      </w:r>
      <w:r w:rsidR="00DA5A7D">
        <w:rPr>
          <w:rFonts w:cs="Arial"/>
          <w:szCs w:val="22"/>
          <w:lang w:val="en-GB"/>
        </w:rPr>
        <w:t xml:space="preserve"> develop</w:t>
      </w:r>
      <w:r w:rsidR="001F4B90">
        <w:rPr>
          <w:rFonts w:cs="Arial"/>
          <w:szCs w:val="22"/>
          <w:lang w:val="en-GB"/>
        </w:rPr>
        <w:t>ed further</w:t>
      </w:r>
      <w:r w:rsidR="00DA5A7D">
        <w:rPr>
          <w:rFonts w:cs="Arial"/>
          <w:szCs w:val="22"/>
          <w:lang w:val="en-GB"/>
        </w:rPr>
        <w:t xml:space="preserve"> </w:t>
      </w:r>
      <w:r w:rsidR="001F4B90">
        <w:rPr>
          <w:rFonts w:cs="Arial"/>
          <w:szCs w:val="22"/>
          <w:lang w:val="en-GB"/>
        </w:rPr>
        <w:t>to make</w:t>
      </w:r>
      <w:r w:rsidR="00DA5A7D">
        <w:rPr>
          <w:rFonts w:cs="Arial"/>
          <w:szCs w:val="22"/>
          <w:lang w:val="en-GB"/>
        </w:rPr>
        <w:t xml:space="preserve"> training sessions </w:t>
      </w:r>
      <w:r w:rsidR="001F4B90">
        <w:rPr>
          <w:rFonts w:cs="Arial"/>
          <w:szCs w:val="22"/>
          <w:lang w:val="en-GB"/>
        </w:rPr>
        <w:t>into</w:t>
      </w:r>
      <w:r w:rsidR="00DA5A7D">
        <w:rPr>
          <w:rFonts w:cs="Arial"/>
          <w:szCs w:val="22"/>
          <w:lang w:val="en-GB"/>
        </w:rPr>
        <w:t xml:space="preserve"> a club wide opportunity </w:t>
      </w:r>
      <w:r w:rsidR="001F4B90">
        <w:rPr>
          <w:rFonts w:cs="Arial"/>
          <w:szCs w:val="22"/>
          <w:lang w:val="en-GB"/>
        </w:rPr>
        <w:t xml:space="preserve">for </w:t>
      </w:r>
      <w:r w:rsidR="00DA5A7D">
        <w:rPr>
          <w:rFonts w:cs="Arial"/>
          <w:szCs w:val="22"/>
          <w:lang w:val="en-GB"/>
        </w:rPr>
        <w:t>develop</w:t>
      </w:r>
      <w:r w:rsidR="001F4B90">
        <w:rPr>
          <w:rFonts w:cs="Arial"/>
          <w:szCs w:val="22"/>
          <w:lang w:val="en-GB"/>
        </w:rPr>
        <w:t>ing</w:t>
      </w:r>
      <w:r w:rsidR="00DA5A7D">
        <w:rPr>
          <w:rFonts w:cs="Arial"/>
          <w:szCs w:val="22"/>
          <w:lang w:val="en-GB"/>
        </w:rPr>
        <w:t xml:space="preserve"> skills and participat</w:t>
      </w:r>
      <w:r w:rsidR="001F4B90">
        <w:rPr>
          <w:rFonts w:cs="Arial"/>
          <w:szCs w:val="22"/>
          <w:lang w:val="en-GB"/>
        </w:rPr>
        <w:t>ing</w:t>
      </w:r>
      <w:r w:rsidR="00DA5A7D">
        <w:rPr>
          <w:rFonts w:cs="Arial"/>
          <w:szCs w:val="22"/>
          <w:lang w:val="en-GB"/>
        </w:rPr>
        <w:t xml:space="preserve"> in a non-competitive environment.</w:t>
      </w:r>
    </w:p>
    <w:p w:rsidR="00D660C9" w:rsidRDefault="00083A6B" w:rsidP="00D660C9">
      <w:pPr>
        <w:pStyle w:val="Heading1"/>
      </w:pPr>
      <w:bookmarkStart w:id="12" w:name="_Toc415211767"/>
      <w:r>
        <w:t>Community and School Awareness</w:t>
      </w:r>
      <w:bookmarkEnd w:id="12"/>
    </w:p>
    <w:p w:rsidR="00100FC2" w:rsidRDefault="00141200" w:rsidP="00B76774">
      <w:proofErr w:type="spellStart"/>
      <w:r w:rsidRPr="00141200">
        <w:t>Maroc</w:t>
      </w:r>
      <w:proofErr w:type="spellEnd"/>
      <w:r w:rsidRPr="00141200">
        <w:t xml:space="preserve"> has mapped over 70 local primary schools and 4 secondary schools</w:t>
      </w:r>
      <w:r>
        <w:t xml:space="preserve">.  We </w:t>
      </w:r>
      <w:r w:rsidR="00100FC2">
        <w:t xml:space="preserve">have successfully implemented in an Awards 4 All funder project to extend orienteering access in the Schools within the Club catchment area. This involved procuring electronic timing equipment and training staff in how to plan and run small orienteering events. The aim being to allow access to much higher quality orienteering and thereby engage better with the pupils and hopefully encourage at least some to take up the sport. </w:t>
      </w:r>
    </w:p>
    <w:p w:rsidR="00F87FDB" w:rsidRDefault="00141200" w:rsidP="00B76774">
      <w:r>
        <w:t xml:space="preserve">Active Schools Coordinators </w:t>
      </w:r>
      <w:r w:rsidR="005F3EF6">
        <w:t xml:space="preserve">have been given </w:t>
      </w:r>
      <w:r>
        <w:t xml:space="preserve">coaching training to allow them and </w:t>
      </w:r>
      <w:r w:rsidR="00A12175">
        <w:t xml:space="preserve">school teachers, parents </w:t>
      </w:r>
      <w:r>
        <w:t xml:space="preserve">and helpers to take on more of the introductory sessions themselves and lead the schools festivals.  Over </w:t>
      </w:r>
      <w:r w:rsidR="00F82A3B">
        <w:t>the past 4 years we have held 18</w:t>
      </w:r>
      <w:r>
        <w:t xml:space="preserve"> school</w:t>
      </w:r>
      <w:r w:rsidR="00F82A3B">
        <w:t>s festivals with over 20</w:t>
      </w:r>
      <w:r>
        <w:t>00 children attending (having done 3 or 4 sessions at their school prior to the competition).</w:t>
      </w:r>
      <w:r w:rsidR="00F87FDB">
        <w:t xml:space="preserve">  With the success at World Schools for Aboyne and Banchory Academies there is a good </w:t>
      </w:r>
      <w:r w:rsidR="00F87FDB">
        <w:lastRenderedPageBreak/>
        <w:t xml:space="preserve">awareness of the sport in </w:t>
      </w:r>
      <w:proofErr w:type="spellStart"/>
      <w:r w:rsidR="00F87FDB">
        <w:t>Aberdeenshire</w:t>
      </w:r>
      <w:proofErr w:type="spellEnd"/>
      <w:r w:rsidR="00F87FDB">
        <w:t xml:space="preserve"> educatio</w:t>
      </w:r>
      <w:r w:rsidR="00AB2646">
        <w:t>n which we hope to increase</w:t>
      </w:r>
      <w:r w:rsidR="00F87FDB">
        <w:t xml:space="preserve"> </w:t>
      </w:r>
      <w:r w:rsidR="00F82A3B">
        <w:t>through the appoint</w:t>
      </w:r>
      <w:r w:rsidR="005F3EF6">
        <w:t xml:space="preserve">ment of </w:t>
      </w:r>
      <w:r w:rsidR="00F87FDB">
        <w:t xml:space="preserve">a regional development officer.  </w:t>
      </w:r>
    </w:p>
    <w:p w:rsidR="00DA5A7D" w:rsidRDefault="005F3EF6" w:rsidP="00B76774">
      <w:r>
        <w:t xml:space="preserve">The success of the Mar and School Orienteering Clubs are published in the local and regional press and the success of some of our athletes has resulted in them being shortlisted and receiving awards at the annual </w:t>
      </w:r>
      <w:proofErr w:type="spellStart"/>
      <w:r>
        <w:t>Aberdeenshire</w:t>
      </w:r>
      <w:proofErr w:type="spellEnd"/>
      <w:r>
        <w:t xml:space="preserve"> Young Sports Personality Awards.  </w:t>
      </w:r>
    </w:p>
    <w:p w:rsidR="005F3EF6" w:rsidRDefault="005F3EF6" w:rsidP="00B76774">
      <w:r>
        <w:t xml:space="preserve">The major Orienteering events hosted by the Club bring in significant tourist income to the local economy. The </w:t>
      </w:r>
      <w:r w:rsidR="00B51E08">
        <w:t>2012 Jubilee 5</w:t>
      </w:r>
      <w:r>
        <w:t xml:space="preserve"> </w:t>
      </w:r>
      <w:r w:rsidR="00B51E08">
        <w:t xml:space="preserve">and 2014 Race the Castles events each </w:t>
      </w:r>
      <w:r>
        <w:t xml:space="preserve">saw more than 700 participants come to the Deeside area for an extended long weekend.  </w:t>
      </w:r>
    </w:p>
    <w:p w:rsidR="00D660C9" w:rsidRDefault="00083A6B" w:rsidP="00D660C9">
      <w:pPr>
        <w:pStyle w:val="Heading1"/>
      </w:pPr>
      <w:bookmarkStart w:id="13" w:name="_Toc415211768"/>
      <w:r>
        <w:t>Major Events Strategy</w:t>
      </w:r>
      <w:bookmarkEnd w:id="13"/>
    </w:p>
    <w:p w:rsidR="003E2651" w:rsidRDefault="00C05463">
      <w:r>
        <w:t>The recent success</w:t>
      </w:r>
      <w:r w:rsidR="00A51CA6">
        <w:t>es</w:t>
      </w:r>
      <w:r>
        <w:t xml:space="preserve"> of the </w:t>
      </w:r>
      <w:r w:rsidR="00A51CA6">
        <w:t xml:space="preserve">2012 </w:t>
      </w:r>
      <w:r>
        <w:t xml:space="preserve">Jubilee 5 </w:t>
      </w:r>
      <w:r w:rsidR="00A51CA6">
        <w:t xml:space="preserve">and 2014 Race the Castles </w:t>
      </w:r>
      <w:r>
        <w:t>event</w:t>
      </w:r>
      <w:r w:rsidR="00A51CA6">
        <w:t>s</w:t>
      </w:r>
      <w:r>
        <w:t xml:space="preserve"> has demonstrated that the Club can host, plan and resource major competitions</w:t>
      </w:r>
      <w:r w:rsidR="003E2651">
        <w:t xml:space="preserve">. </w:t>
      </w:r>
      <w:r w:rsidR="002611A3">
        <w:t>W</w:t>
      </w:r>
      <w:r w:rsidR="003E2651">
        <w:t xml:space="preserve">e are </w:t>
      </w:r>
      <w:r w:rsidR="002611A3">
        <w:t xml:space="preserve">the </w:t>
      </w:r>
      <w:r w:rsidR="003E2651">
        <w:t>lead club for the Scottish 6 Days Event in 2017</w:t>
      </w:r>
      <w:r w:rsidR="002611A3">
        <w:t xml:space="preserve"> and are also looking to host either the Scottish or British Championships between 2016 and 2018.</w:t>
      </w:r>
    </w:p>
    <w:p w:rsidR="00EC065F" w:rsidRDefault="002611A3" w:rsidP="00EC065F">
      <w:r>
        <w:t>The Club ha</w:t>
      </w:r>
      <w:r w:rsidR="003E2651">
        <w:t xml:space="preserve">s also </w:t>
      </w:r>
      <w:r>
        <w:t xml:space="preserve">been </w:t>
      </w:r>
      <w:r w:rsidR="003E2651">
        <w:t xml:space="preserve">supporting the </w:t>
      </w:r>
      <w:r>
        <w:t xml:space="preserve">2015 </w:t>
      </w:r>
      <w:r w:rsidR="003E2651">
        <w:t>World Orienteering Championships event by offering national teams training opportunities in challenging Scottish terrain in the build up to the event.</w:t>
      </w:r>
      <w:r>
        <w:t xml:space="preserve"> A successful camp using 6 Deeside forests was held in Oct 2014 and attracted several top foreign teams to train in the area. This is being followed up by a second camp in April 2015 during which training opportunities for club members will also be available.</w:t>
      </w:r>
    </w:p>
    <w:p w:rsidR="00EC065F" w:rsidRDefault="00EC065F" w:rsidP="00EC065F">
      <w:pPr>
        <w:pStyle w:val="Heading1"/>
      </w:pPr>
      <w:bookmarkStart w:id="14" w:name="_Toc415211769"/>
      <w:r>
        <w:t>VOLUNTEER DEVELOPMENT</w:t>
      </w:r>
      <w:bookmarkEnd w:id="14"/>
    </w:p>
    <w:p w:rsidR="00EC065F" w:rsidRDefault="00EC065F" w:rsidP="00EC065F">
      <w:r>
        <w:t>The aspiration</w:t>
      </w:r>
      <w:r w:rsidR="00C07529">
        <w:t>s</w:t>
      </w:r>
      <w:r>
        <w:t xml:space="preserve"> of Mar Orienteering Club for continued success and development cannot be achieved without a strong </w:t>
      </w:r>
      <w:r w:rsidR="00C07529">
        <w:t xml:space="preserve">body of volunteers willing and capable of implementing a challenging </w:t>
      </w:r>
      <w:proofErr w:type="spellStart"/>
      <w:r w:rsidR="00C07529">
        <w:t>programme</w:t>
      </w:r>
      <w:proofErr w:type="spellEnd"/>
      <w:r w:rsidR="00C07529">
        <w:t xml:space="preserve"> of training and events.</w:t>
      </w:r>
      <w:r w:rsidR="00EE1779">
        <w:t xml:space="preserve"> Provision of appropriate training for the various roles is seen as an important aspect of club development.</w:t>
      </w:r>
    </w:p>
    <w:p w:rsidR="00EE1779" w:rsidRDefault="00EE1779" w:rsidP="00EC065F">
      <w:r>
        <w:t>At present there are 11 qualified coaches within the club and a number of other members who have undertaken a teaching orienteering qualification. However, a</w:t>
      </w:r>
      <w:r w:rsidR="00FB5427">
        <w:t xml:space="preserve"> number of these coaches are no longer</w:t>
      </w:r>
      <w:r>
        <w:t xml:space="preserve"> active </w:t>
      </w:r>
      <w:r w:rsidR="00FB5427">
        <w:t xml:space="preserve">in coaching </w:t>
      </w:r>
      <w:r>
        <w:t>and in practice relatively few are available to take a lead in planning coaching sessions. In order to maintain the desired frequency of c</w:t>
      </w:r>
      <w:r w:rsidR="00FB5427">
        <w:t>oaching sessions it is necessary to identify further individuals who are willing and could undergo coaching training. In addition, mentoring of newly qualified coaches could be beneficial to increase the pool of coaches available to lead sessions in the future.</w:t>
      </w:r>
    </w:p>
    <w:p w:rsidR="00FB5427" w:rsidRDefault="00FB5427" w:rsidP="00EC065F">
      <w:r>
        <w:t xml:space="preserve">No formal qualifications are required to plan courses for events, but to ensure that consistently high standards of planning are maintained and to encourage new members to take on the role of planner, provision of informal training in planning is seen as beneficial. An in-house planners’ course has previously been held (~2011) and would be advantageous to repeat in the near future. This course should include basic instruction in how to use </w:t>
      </w:r>
      <w:proofErr w:type="spellStart"/>
      <w:proofErr w:type="gramStart"/>
      <w:r>
        <w:t>Condes</w:t>
      </w:r>
      <w:proofErr w:type="spellEnd"/>
      <w:proofErr w:type="gramEnd"/>
      <w:r>
        <w:t xml:space="preserve"> software.</w:t>
      </w:r>
    </w:p>
    <w:p w:rsidR="00C83FB4" w:rsidRDefault="00FB5427" w:rsidP="00EC065F">
      <w:proofErr w:type="spellStart"/>
      <w:r>
        <w:t>Organisers</w:t>
      </w:r>
      <w:proofErr w:type="spellEnd"/>
      <w:r>
        <w:t xml:space="preserve"> of events require training in use of the results software (OE2010) although support in this is often available at events. In addition, </w:t>
      </w:r>
      <w:proofErr w:type="spellStart"/>
      <w:r>
        <w:t>organisers</w:t>
      </w:r>
      <w:proofErr w:type="spellEnd"/>
      <w:r>
        <w:t xml:space="preserve"> should have attended the BO Event Safety workshop. As with other roles, mentoring should be offered to novice </w:t>
      </w:r>
      <w:proofErr w:type="spellStart"/>
      <w:r>
        <w:t>organisers</w:t>
      </w:r>
      <w:proofErr w:type="spellEnd"/>
      <w:r>
        <w:t xml:space="preserve"> to encourage more members to get involved in running orienteering events.</w:t>
      </w:r>
    </w:p>
    <w:p w:rsidR="00B43961" w:rsidRDefault="00B43961" w:rsidP="00B43961"/>
    <w:p w:rsidR="00B43961" w:rsidRDefault="00B43961" w:rsidP="00B43961">
      <w:pPr>
        <w:pStyle w:val="Heading1"/>
      </w:pPr>
      <w:bookmarkStart w:id="15" w:name="_Toc415211770"/>
      <w:r>
        <w:lastRenderedPageBreak/>
        <w:t>TECHNology and COMMUNICATIONS</w:t>
      </w:r>
      <w:bookmarkEnd w:id="15"/>
    </w:p>
    <w:p w:rsidR="00B43961" w:rsidRDefault="00B43961" w:rsidP="00B43961">
      <w:r>
        <w:t>Delivery of high quality orienteering events and maximization of club development potential is increasingly dependent on technology and continuous review of the opportunities that technology presents.</w:t>
      </w:r>
    </w:p>
    <w:p w:rsidR="00B43961" w:rsidRDefault="00B43961" w:rsidP="00B43961">
      <w:r>
        <w:t>At a fundamental level, computer hardware and software and electronic punching systems require maintenance, updating and rolling replacement.</w:t>
      </w:r>
    </w:p>
    <w:p w:rsidR="00B43961" w:rsidRDefault="00B43961" w:rsidP="00B43961">
      <w:r>
        <w:t xml:space="preserve">There are also opportunities for greater use of technology within coaching and competitions including use of </w:t>
      </w:r>
      <w:proofErr w:type="spellStart"/>
      <w:r>
        <w:t>gps</w:t>
      </w:r>
      <w:proofErr w:type="spellEnd"/>
      <w:r>
        <w:t xml:space="preserve"> tracking systems, </w:t>
      </w:r>
      <w:proofErr w:type="spellStart"/>
      <w:r>
        <w:t>headcams</w:t>
      </w:r>
      <w:proofErr w:type="spellEnd"/>
      <w:r w:rsidR="00E16534">
        <w:t xml:space="preserve"> and mobile phones. Use of such systems elsewhere should be reviewed and taken forward as considered appropriate.</w:t>
      </w:r>
    </w:p>
    <w:p w:rsidR="00E16534" w:rsidRDefault="00E16534" w:rsidP="00B43961">
      <w:r>
        <w:t>Currently, an e-mail distribution list and the club website are the main methods of communication within the club. There is also a Facebook page, but use of this has been intermittent. Externally, the website and Facebook page are supplemented by occasional media reports in the Deeside Piper. External publicity in particular could be enhanced by greater use of social media.</w:t>
      </w:r>
    </w:p>
    <w:p w:rsidR="00570587" w:rsidRDefault="00570587" w:rsidP="00570587">
      <w:pPr>
        <w:pStyle w:val="Heading1"/>
      </w:pPr>
      <w:bookmarkStart w:id="16" w:name="_Toc415211771"/>
      <w:r>
        <w:t>ACTION POINTS</w:t>
      </w:r>
      <w:bookmarkEnd w:id="16"/>
    </w:p>
    <w:p w:rsidR="00C83FB4" w:rsidRDefault="00570587" w:rsidP="00570587">
      <w:r>
        <w:t xml:space="preserve">From the above documentation and analysis of Mar </w:t>
      </w:r>
      <w:proofErr w:type="gramStart"/>
      <w:r>
        <w:t>Orienteering</w:t>
      </w:r>
      <w:proofErr w:type="gramEnd"/>
      <w:r>
        <w:t xml:space="preserve"> club activities a set of Action Points has been identified to form the corner stone of development activities over the forthcoming 5-year period.</w:t>
      </w:r>
      <w:r w:rsidR="00B25788">
        <w:t xml:space="preserve"> These are summarized in Table 4 below.</w:t>
      </w:r>
      <w:r w:rsidR="005A1FEB">
        <w:t xml:space="preserve"> Note that status </w:t>
      </w:r>
      <w:proofErr w:type="spellStart"/>
      <w:r w:rsidR="005A1FEB">
        <w:t>colours</w:t>
      </w:r>
      <w:proofErr w:type="spellEnd"/>
      <w:r w:rsidR="005A1FEB">
        <w:t xml:space="preserve"> imply: green – completed or progressing as planned; orange – in progress but requires further action; red – not yet organized or started.</w:t>
      </w:r>
    </w:p>
    <w:p w:rsidR="005A1FEB" w:rsidRDefault="005A1FEB" w:rsidP="00570587">
      <w:pPr>
        <w:sectPr w:rsidR="005A1FEB" w:rsidSect="004F43A8">
          <w:footerReference w:type="first" r:id="rId11"/>
          <w:pgSz w:w="11906" w:h="16838"/>
          <w:pgMar w:top="1304" w:right="1304" w:bottom="1304" w:left="1304"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99"/>
        <w:gridCol w:w="1048"/>
        <w:gridCol w:w="1078"/>
        <w:gridCol w:w="3163"/>
        <w:gridCol w:w="1122"/>
      </w:tblGrid>
      <w:tr w:rsidR="00C83FB4" w:rsidRPr="00C83FB4" w:rsidTr="00C83FB4">
        <w:tc>
          <w:tcPr>
            <w:tcW w:w="14174" w:type="dxa"/>
            <w:gridSpan w:val="6"/>
            <w:tcBorders>
              <w:bottom w:val="single" w:sz="4" w:space="0" w:color="auto"/>
            </w:tcBorders>
            <w:shd w:val="clear" w:color="auto" w:fill="4F81BD"/>
          </w:tcPr>
          <w:p w:rsidR="00C83FB4" w:rsidRPr="00C83FB4" w:rsidRDefault="00C83FB4" w:rsidP="00C83FB4">
            <w:pPr>
              <w:spacing w:after="0" w:line="240" w:lineRule="auto"/>
              <w:rPr>
                <w:rFonts w:cs="Arial"/>
                <w:b/>
                <w:color w:val="FFFFFF"/>
                <w:sz w:val="20"/>
              </w:rPr>
            </w:pPr>
            <w:r w:rsidRPr="00C83FB4">
              <w:rPr>
                <w:rFonts w:cs="Arial"/>
                <w:b/>
                <w:color w:val="FFFFFF"/>
                <w:sz w:val="20"/>
              </w:rPr>
              <w:lastRenderedPageBreak/>
              <w:t>Membership and Participation</w:t>
            </w:r>
          </w:p>
        </w:tc>
      </w:tr>
      <w:tr w:rsidR="00C83FB4" w:rsidRPr="00C83FB4" w:rsidTr="00C83FB4">
        <w:tc>
          <w:tcPr>
            <w:tcW w:w="2864"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tcBorders>
              <w:bottom w:val="single" w:sz="4" w:space="0" w:color="auto"/>
            </w:tcBorders>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Junior recruitment</w:t>
            </w: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 xml:space="preserve">Hold at least 3 introductory 4-week blocks of training for families / </w:t>
            </w:r>
            <w:proofErr w:type="spellStart"/>
            <w:r w:rsidRPr="00C83FB4">
              <w:rPr>
                <w:rFonts w:cs="Arial"/>
                <w:sz w:val="20"/>
              </w:rPr>
              <w:t>yr</w:t>
            </w:r>
            <w:proofErr w:type="spellEnd"/>
          </w:p>
        </w:tc>
        <w:tc>
          <w:tcPr>
            <w:tcW w:w="1048" w:type="dxa"/>
          </w:tcPr>
          <w:p w:rsidR="00C83FB4" w:rsidRPr="00C83FB4" w:rsidRDefault="005A1FEB" w:rsidP="00C83FB4">
            <w:pPr>
              <w:spacing w:after="0" w:line="240" w:lineRule="auto"/>
              <w:rPr>
                <w:rFonts w:cs="Arial"/>
                <w:sz w:val="20"/>
              </w:rPr>
            </w:pPr>
            <w:r>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Steady flow of new members</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Targeting potential new membership</w:t>
            </w: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Identify geographic zones where current membership is low and focus recruitment effort in these</w:t>
            </w:r>
          </w:p>
        </w:tc>
        <w:tc>
          <w:tcPr>
            <w:tcW w:w="1048" w:type="dxa"/>
          </w:tcPr>
          <w:p w:rsidR="00C83FB4" w:rsidRPr="00C83FB4" w:rsidRDefault="005A1FEB" w:rsidP="00C83FB4">
            <w:pPr>
              <w:spacing w:after="0" w:line="240" w:lineRule="auto"/>
              <w:rPr>
                <w:rFonts w:cs="Arial"/>
                <w:sz w:val="20"/>
              </w:rPr>
            </w:pPr>
            <w:r>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More efficient recruitment</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Increase awareness of adult participation and success through media reporting</w:t>
            </w:r>
          </w:p>
        </w:tc>
        <w:tc>
          <w:tcPr>
            <w:tcW w:w="1048" w:type="dxa"/>
          </w:tcPr>
          <w:p w:rsidR="00C83FB4" w:rsidRPr="00C83FB4" w:rsidRDefault="00C83FB4" w:rsidP="00C83FB4">
            <w:pPr>
              <w:spacing w:after="0" w:line="240" w:lineRule="auto"/>
              <w:rPr>
                <w:rFonts w:cs="Arial"/>
                <w:sz w:val="20"/>
              </w:rPr>
            </w:pPr>
            <w:r w:rsidRPr="00C83FB4">
              <w:rPr>
                <w:rFonts w:cs="Arial"/>
                <w:sz w:val="20"/>
              </w:rPr>
              <w:t>PG</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Explore new approaches to member recruitment e.g. scout / guide groups / DoE</w:t>
            </w:r>
          </w:p>
        </w:tc>
        <w:tc>
          <w:tcPr>
            <w:tcW w:w="1048" w:type="dxa"/>
          </w:tcPr>
          <w:p w:rsidR="00C83FB4" w:rsidRPr="00C83FB4" w:rsidRDefault="00C83FB4" w:rsidP="00C83FB4">
            <w:pPr>
              <w:spacing w:after="0" w:line="240" w:lineRule="auto"/>
              <w:rPr>
                <w:rFonts w:cs="Arial"/>
                <w:sz w:val="20"/>
              </w:rPr>
            </w:pPr>
            <w:r w:rsidRPr="00C83FB4">
              <w:rPr>
                <w:rFonts w:cs="Arial"/>
                <w:sz w:val="20"/>
              </w:rPr>
              <w:t>SD lead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Provide training opportunities for all</w:t>
            </w: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Provide coaching for novice adults in parallel with junior training</w:t>
            </w:r>
          </w:p>
        </w:tc>
        <w:tc>
          <w:tcPr>
            <w:tcW w:w="1048" w:type="dxa"/>
          </w:tcPr>
          <w:p w:rsidR="00C83FB4" w:rsidRPr="00C83FB4" w:rsidRDefault="00C83FB4" w:rsidP="00C83FB4">
            <w:pPr>
              <w:spacing w:after="0" w:line="240" w:lineRule="auto"/>
              <w:rPr>
                <w:rFonts w:cs="Arial"/>
                <w:sz w:val="20"/>
              </w:rPr>
            </w:pPr>
            <w:r w:rsidRPr="00C83FB4">
              <w:rPr>
                <w:rFonts w:cs="Arial"/>
                <w:sz w:val="20"/>
              </w:rPr>
              <w:t>Coaches</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 adult membership</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Support development beyond initial training</w:t>
            </w: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 xml:space="preserve">Provide regular </w:t>
            </w:r>
            <w:proofErr w:type="spellStart"/>
            <w:r w:rsidRPr="00C83FB4">
              <w:rPr>
                <w:rFonts w:cs="Arial"/>
                <w:sz w:val="20"/>
              </w:rPr>
              <w:t>programme</w:t>
            </w:r>
            <w:proofErr w:type="spellEnd"/>
            <w:r w:rsidRPr="00C83FB4">
              <w:rPr>
                <w:rFonts w:cs="Arial"/>
                <w:sz w:val="20"/>
              </w:rPr>
              <w:t xml:space="preserve"> of technical training (10 sessions / year)</w:t>
            </w:r>
          </w:p>
        </w:tc>
        <w:tc>
          <w:tcPr>
            <w:tcW w:w="1048" w:type="dxa"/>
          </w:tcPr>
          <w:p w:rsidR="00C83FB4" w:rsidRPr="00C83FB4" w:rsidRDefault="00C83FB4" w:rsidP="00C83FB4">
            <w:pPr>
              <w:spacing w:after="0" w:line="240" w:lineRule="auto"/>
              <w:rPr>
                <w:rFonts w:cs="Arial"/>
                <w:sz w:val="20"/>
              </w:rPr>
            </w:pPr>
            <w:r w:rsidRPr="00C83FB4">
              <w:rPr>
                <w:rFonts w:cs="Arial"/>
                <w:sz w:val="20"/>
              </w:rPr>
              <w:t>Coaches</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 skills and hence enjoyment</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Provide opportunities for physical training through long club runs / circuit training (winter especially)</w:t>
            </w:r>
          </w:p>
        </w:tc>
        <w:tc>
          <w:tcPr>
            <w:tcW w:w="1048" w:type="dxa"/>
          </w:tcPr>
          <w:p w:rsidR="00C83FB4" w:rsidRPr="00C83FB4" w:rsidRDefault="00C83FB4" w:rsidP="00C83FB4">
            <w:pPr>
              <w:spacing w:after="0" w:line="240" w:lineRule="auto"/>
              <w:rPr>
                <w:rFonts w:cs="Arial"/>
                <w:sz w:val="20"/>
              </w:rPr>
            </w:pPr>
            <w:r w:rsidRPr="00C83FB4">
              <w:rPr>
                <w:rFonts w:cs="Arial"/>
                <w:sz w:val="20"/>
              </w:rPr>
              <w:t>Coaches</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Retention of members</w:t>
            </w: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Hold quality events in challenging terrain (equivalent of 1 level B or above per year)</w:t>
            </w:r>
          </w:p>
        </w:tc>
        <w:tc>
          <w:tcPr>
            <w:tcW w:w="1048" w:type="dxa"/>
          </w:tcPr>
          <w:p w:rsidR="00C83FB4" w:rsidRPr="00C83FB4" w:rsidRDefault="00C83FB4" w:rsidP="00C83FB4">
            <w:pPr>
              <w:spacing w:after="0" w:line="240" w:lineRule="auto"/>
              <w:rPr>
                <w:rFonts w:cs="Arial"/>
                <w:sz w:val="20"/>
              </w:rPr>
            </w:pPr>
            <w:r w:rsidRPr="00C83FB4">
              <w:rPr>
                <w:rFonts w:cs="Arial"/>
                <w:sz w:val="20"/>
              </w:rPr>
              <w:t>DW</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Increased participation and involvement of members</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Aim to hold 3 social club activities per year</w:t>
            </w:r>
          </w:p>
        </w:tc>
        <w:tc>
          <w:tcPr>
            <w:tcW w:w="1048" w:type="dxa"/>
          </w:tcPr>
          <w:p w:rsidR="00C83FB4" w:rsidRPr="00C83FB4" w:rsidRDefault="00C83FB4" w:rsidP="00C83FB4">
            <w:pPr>
              <w:spacing w:after="0" w:line="240" w:lineRule="auto"/>
              <w:rPr>
                <w:rFonts w:cs="Arial"/>
                <w:sz w:val="20"/>
              </w:rPr>
            </w:pPr>
            <w:r w:rsidRPr="00C83FB4">
              <w:rPr>
                <w:rFonts w:cs="Arial"/>
                <w:sz w:val="20"/>
              </w:rPr>
              <w:t>?</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ind w:left="-17"/>
              <w:rPr>
                <w:rFonts w:cs="Arial"/>
                <w:sz w:val="20"/>
              </w:rPr>
            </w:pPr>
            <w:r w:rsidRPr="00C83FB4">
              <w:rPr>
                <w:rFonts w:cs="Arial"/>
                <w:sz w:val="20"/>
              </w:rPr>
              <w:t>Participate in team competitions (CSC, relays, JST)</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tcBorders>
              <w:bottom w:val="single" w:sz="4" w:space="0" w:color="auto"/>
            </w:tcBorders>
            <w:shd w:val="clear" w:color="auto" w:fill="4F81BD"/>
          </w:tcPr>
          <w:p w:rsidR="00C83FB4" w:rsidRPr="00C83FB4" w:rsidRDefault="00C83FB4" w:rsidP="00C83FB4">
            <w:pPr>
              <w:spacing w:after="0" w:line="240" w:lineRule="auto"/>
              <w:rPr>
                <w:rFonts w:cs="Arial"/>
                <w:b/>
                <w:color w:val="FFFFFF"/>
                <w:sz w:val="20"/>
              </w:rPr>
            </w:pPr>
            <w:r w:rsidRPr="00C83FB4">
              <w:rPr>
                <w:rFonts w:cs="Arial"/>
                <w:b/>
                <w:color w:val="FFFFFF"/>
                <w:sz w:val="20"/>
              </w:rPr>
              <w:t>Inter-club Co-operation</w:t>
            </w:r>
          </w:p>
        </w:tc>
      </w:tr>
      <w:tr w:rsidR="00C83FB4" w:rsidRPr="00C83FB4" w:rsidTr="00C83FB4">
        <w:tc>
          <w:tcPr>
            <w:tcW w:w="2864"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Priorities </w:t>
            </w:r>
          </w:p>
        </w:tc>
        <w:tc>
          <w:tcPr>
            <w:tcW w:w="4899"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Partners </w:t>
            </w:r>
          </w:p>
        </w:tc>
        <w:tc>
          <w:tcPr>
            <w:tcW w:w="3163"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tcBorders>
              <w:bottom w:val="single" w:sz="4" w:space="0" w:color="auto"/>
            </w:tcBorders>
            <w:shd w:val="clear" w:color="auto" w:fill="C0C0C0"/>
          </w:tcPr>
          <w:p w:rsidR="00C83FB4" w:rsidRPr="00C83FB4" w:rsidRDefault="00C83FB4" w:rsidP="00C83FB4">
            <w:pPr>
              <w:spacing w:after="0" w:line="240" w:lineRule="auto"/>
              <w:rPr>
                <w:rFonts w:cs="Arial"/>
                <w:b/>
                <w:sz w:val="20"/>
              </w:rPr>
            </w:pPr>
            <w:r w:rsidRPr="00C83FB4">
              <w:rPr>
                <w:rFonts w:cs="Arial"/>
                <w:b/>
                <w:sz w:val="20"/>
              </w:rPr>
              <w:t>Status</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Strategic review of mapped areas of both clubs</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Agree a 5-yr mapping </w:t>
            </w:r>
            <w:proofErr w:type="spellStart"/>
            <w:r w:rsidRPr="00C83FB4">
              <w:rPr>
                <w:rFonts w:cs="Arial"/>
                <w:sz w:val="20"/>
              </w:rPr>
              <w:t>programme</w:t>
            </w:r>
            <w:proofErr w:type="spellEnd"/>
            <w:r w:rsidRPr="00C83FB4">
              <w:rPr>
                <w:rFonts w:cs="Arial"/>
                <w:sz w:val="20"/>
              </w:rPr>
              <w:t xml:space="preserve"> for the north east</w:t>
            </w:r>
          </w:p>
        </w:tc>
        <w:tc>
          <w:tcPr>
            <w:tcW w:w="1048" w:type="dxa"/>
          </w:tcPr>
          <w:p w:rsidR="00C83FB4" w:rsidRPr="00C83FB4" w:rsidRDefault="00C83FB4" w:rsidP="00C83FB4">
            <w:pPr>
              <w:spacing w:after="0" w:line="240" w:lineRule="auto"/>
              <w:rPr>
                <w:rFonts w:cs="Arial"/>
                <w:sz w:val="20"/>
              </w:rPr>
            </w:pPr>
            <w:r w:rsidRPr="00C83FB4">
              <w:rPr>
                <w:rFonts w:cs="Arial"/>
                <w:sz w:val="20"/>
              </w:rPr>
              <w:t>DT</w:t>
            </w:r>
          </w:p>
        </w:tc>
        <w:tc>
          <w:tcPr>
            <w:tcW w:w="1078"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Gramp</w:t>
            </w:r>
            <w:proofErr w:type="spellEnd"/>
            <w:r w:rsidRPr="00C83FB4">
              <w:rPr>
                <w:rFonts w:cs="Arial"/>
                <w:sz w:val="20"/>
              </w:rPr>
              <w:t xml:space="preserve"> OC</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Co-ordinated set of maps and areas</w:t>
            </w:r>
          </w:p>
        </w:tc>
        <w:tc>
          <w:tcPr>
            <w:tcW w:w="1122" w:type="dxa"/>
            <w:tcBorders>
              <w:bottom w:val="single" w:sz="4" w:space="0" w:color="auto"/>
            </w:tcBorders>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lastRenderedPageBreak/>
              <w:t>Increased inter-club competition at senior level</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Explore options for new senior competitions based on local events</w:t>
            </w:r>
          </w:p>
        </w:tc>
        <w:tc>
          <w:tcPr>
            <w:tcW w:w="1048" w:type="dxa"/>
          </w:tcPr>
          <w:p w:rsidR="00C83FB4" w:rsidRPr="00C83FB4" w:rsidRDefault="00C83FB4" w:rsidP="00C83FB4">
            <w:pPr>
              <w:spacing w:after="0" w:line="240" w:lineRule="auto"/>
              <w:rPr>
                <w:rFonts w:cs="Arial"/>
                <w:sz w:val="20"/>
              </w:rPr>
            </w:pPr>
            <w:r w:rsidRPr="00C83FB4">
              <w:rPr>
                <w:rFonts w:cs="Arial"/>
                <w:sz w:val="20"/>
              </w:rPr>
              <w:t>TC</w:t>
            </w:r>
          </w:p>
        </w:tc>
        <w:tc>
          <w:tcPr>
            <w:tcW w:w="1078"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Gramp</w:t>
            </w:r>
            <w:proofErr w:type="spellEnd"/>
            <w:r w:rsidRPr="00C83FB4">
              <w:rPr>
                <w:rFonts w:cs="Arial"/>
                <w:sz w:val="20"/>
              </w:rPr>
              <w:t xml:space="preserve"> OC</w:t>
            </w: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000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shd w:val="clear" w:color="auto" w:fill="4F81BD"/>
          </w:tcPr>
          <w:p w:rsidR="00C83FB4" w:rsidRPr="00C83FB4" w:rsidRDefault="00C83FB4" w:rsidP="00C83FB4">
            <w:pPr>
              <w:spacing w:after="0" w:line="240" w:lineRule="auto"/>
              <w:rPr>
                <w:rFonts w:cs="Arial"/>
                <w:color w:val="FFFFFF"/>
                <w:sz w:val="20"/>
              </w:rPr>
            </w:pPr>
            <w:r w:rsidRPr="00C83FB4">
              <w:rPr>
                <w:rFonts w:cs="Arial"/>
                <w:b/>
                <w:color w:val="FFFFFF"/>
                <w:sz w:val="20"/>
              </w:rPr>
              <w:t xml:space="preserve">Strategic Mapping </w:t>
            </w:r>
            <w:proofErr w:type="spellStart"/>
            <w:r w:rsidRPr="00C83FB4">
              <w:rPr>
                <w:rFonts w:cs="Arial"/>
                <w:b/>
                <w:color w:val="FFFFFF"/>
                <w:sz w:val="20"/>
              </w:rPr>
              <w:t>Programme</w:t>
            </w:r>
            <w:proofErr w:type="spellEnd"/>
          </w:p>
        </w:tc>
      </w:tr>
      <w:tr w:rsidR="00C83FB4" w:rsidRPr="00C83FB4" w:rsidTr="00C83FB4">
        <w:tc>
          <w:tcPr>
            <w:tcW w:w="2864"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tcBorders>
              <w:bottom w:val="single" w:sz="4" w:space="0" w:color="auto"/>
            </w:tcBorders>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Mapping project</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Complete mapping of </w:t>
            </w:r>
            <w:proofErr w:type="spellStart"/>
            <w:r w:rsidRPr="00C83FB4">
              <w:rPr>
                <w:rFonts w:cs="Arial"/>
                <w:sz w:val="20"/>
              </w:rPr>
              <w:t>Balmoral</w:t>
            </w:r>
            <w:proofErr w:type="spellEnd"/>
            <w:r w:rsidRPr="00C83FB4">
              <w:rPr>
                <w:rFonts w:cs="Arial"/>
                <w:sz w:val="20"/>
              </w:rPr>
              <w:t xml:space="preserve">, </w:t>
            </w:r>
            <w:proofErr w:type="spellStart"/>
            <w:r w:rsidRPr="00C83FB4">
              <w:rPr>
                <w:rFonts w:cs="Arial"/>
                <w:sz w:val="20"/>
              </w:rPr>
              <w:t>Dinnet</w:t>
            </w:r>
            <w:proofErr w:type="spellEnd"/>
            <w:r w:rsidRPr="00C83FB4">
              <w:rPr>
                <w:rFonts w:cs="Arial"/>
                <w:sz w:val="20"/>
              </w:rPr>
              <w:t xml:space="preserve"> Muir, </w:t>
            </w:r>
            <w:proofErr w:type="spellStart"/>
            <w:r w:rsidRPr="00C83FB4">
              <w:rPr>
                <w:rFonts w:cs="Arial"/>
                <w:sz w:val="20"/>
              </w:rPr>
              <w:t>Tillyfourie</w:t>
            </w:r>
            <w:proofErr w:type="spellEnd"/>
            <w:r w:rsidRPr="00C83FB4">
              <w:rPr>
                <w:rFonts w:cs="Arial"/>
                <w:sz w:val="20"/>
              </w:rPr>
              <w:t xml:space="preserve"> and </w:t>
            </w:r>
            <w:proofErr w:type="spellStart"/>
            <w:r w:rsidRPr="00C83FB4">
              <w:rPr>
                <w:rFonts w:cs="Arial"/>
                <w:sz w:val="20"/>
              </w:rPr>
              <w:t>Aboyne</w:t>
            </w:r>
            <w:proofErr w:type="spellEnd"/>
            <w:r w:rsidRPr="00C83FB4">
              <w:rPr>
                <w:rFonts w:cs="Arial"/>
                <w:sz w:val="20"/>
              </w:rPr>
              <w:t xml:space="preserve"> by May 2015</w:t>
            </w:r>
          </w:p>
        </w:tc>
        <w:tc>
          <w:tcPr>
            <w:tcW w:w="1048" w:type="dxa"/>
          </w:tcPr>
          <w:p w:rsidR="00C83FB4" w:rsidRPr="00C83FB4" w:rsidRDefault="00C83FB4" w:rsidP="00C83FB4">
            <w:pPr>
              <w:spacing w:after="0" w:line="240" w:lineRule="auto"/>
              <w:rPr>
                <w:rFonts w:cs="Arial"/>
                <w:sz w:val="20"/>
              </w:rPr>
            </w:pPr>
            <w:r w:rsidRPr="00C83FB4">
              <w:rPr>
                <w:rFonts w:cs="Arial"/>
                <w:sz w:val="20"/>
              </w:rPr>
              <w:t>DT</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Sport Scotland</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Bank of high quality areas suitable for hosting a range of event types</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Identify mapping needs for Scottish 6 Days 2017</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Establish funding options and feasibility of areas including Glen </w:t>
            </w:r>
            <w:proofErr w:type="spellStart"/>
            <w:r w:rsidRPr="00C83FB4">
              <w:rPr>
                <w:rFonts w:cs="Arial"/>
                <w:sz w:val="20"/>
              </w:rPr>
              <w:t>Tanar</w:t>
            </w:r>
            <w:proofErr w:type="spellEnd"/>
            <w:r w:rsidRPr="00C83FB4">
              <w:rPr>
                <w:rFonts w:cs="Arial"/>
                <w:sz w:val="20"/>
              </w:rPr>
              <w:t xml:space="preserve"> and Balfour Woods</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Scottish 6 Days Company</w:t>
            </w: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Regular map updates</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Ensure rolling </w:t>
            </w:r>
            <w:proofErr w:type="spellStart"/>
            <w:r w:rsidRPr="00C83FB4">
              <w:rPr>
                <w:rFonts w:cs="Arial"/>
                <w:sz w:val="20"/>
              </w:rPr>
              <w:t>programme</w:t>
            </w:r>
            <w:proofErr w:type="spellEnd"/>
            <w:r w:rsidRPr="00C83FB4">
              <w:rPr>
                <w:rFonts w:cs="Arial"/>
                <w:sz w:val="20"/>
              </w:rPr>
              <w:t xml:space="preserve"> of revisions to existing mapped areas</w:t>
            </w:r>
          </w:p>
        </w:tc>
        <w:tc>
          <w:tcPr>
            <w:tcW w:w="1048" w:type="dxa"/>
          </w:tcPr>
          <w:p w:rsidR="00C83FB4" w:rsidRPr="00C83FB4" w:rsidRDefault="00C83FB4" w:rsidP="00C83FB4">
            <w:pPr>
              <w:spacing w:after="0" w:line="240" w:lineRule="auto"/>
              <w:rPr>
                <w:rFonts w:cs="Arial"/>
                <w:sz w:val="20"/>
              </w:rPr>
            </w:pPr>
            <w:r w:rsidRPr="00C83FB4">
              <w:rPr>
                <w:rFonts w:cs="Arial"/>
                <w:sz w:val="20"/>
              </w:rPr>
              <w:t>DT</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Quality of events is maintained</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shd w:val="clear" w:color="auto" w:fill="4F81BD"/>
          </w:tcPr>
          <w:p w:rsidR="00C83FB4" w:rsidRPr="00C83FB4" w:rsidRDefault="00C83FB4" w:rsidP="00C83FB4">
            <w:pPr>
              <w:spacing w:after="0" w:line="240" w:lineRule="auto"/>
              <w:rPr>
                <w:rFonts w:cs="Arial"/>
                <w:color w:val="FFFFFF"/>
                <w:sz w:val="20"/>
              </w:rPr>
            </w:pPr>
            <w:r w:rsidRPr="00C83FB4">
              <w:rPr>
                <w:rFonts w:cs="Arial"/>
                <w:b/>
                <w:color w:val="FFFFFF"/>
                <w:sz w:val="20"/>
              </w:rPr>
              <w:t>Talent Development</w:t>
            </w:r>
          </w:p>
        </w:tc>
      </w:tr>
      <w:tr w:rsidR="00C83FB4" w:rsidRPr="00C83FB4" w:rsidTr="00C83FB4">
        <w:tc>
          <w:tcPr>
            <w:tcW w:w="2864"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tcBorders>
              <w:bottom w:val="single" w:sz="4" w:space="0" w:color="auto"/>
            </w:tcBorders>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Junior training</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Hold at least 10 technical training sessions for all juniors (in parallel with seniors)</w:t>
            </w:r>
          </w:p>
        </w:tc>
        <w:tc>
          <w:tcPr>
            <w:tcW w:w="1048" w:type="dxa"/>
          </w:tcPr>
          <w:p w:rsidR="00C83FB4" w:rsidRPr="00C83FB4" w:rsidRDefault="00C83FB4" w:rsidP="00C83FB4">
            <w:pPr>
              <w:spacing w:after="0" w:line="240" w:lineRule="auto"/>
              <w:rPr>
                <w:rFonts w:cs="Arial"/>
                <w:sz w:val="20"/>
              </w:rPr>
            </w:pPr>
            <w:r w:rsidRPr="00C83FB4">
              <w:rPr>
                <w:rFonts w:cs="Arial"/>
                <w:sz w:val="20"/>
              </w:rPr>
              <w:t>Coaches</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Sustain pathway for junior technical development</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Talent Squad</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Hold 2 training weekends away </w:t>
            </w:r>
            <w:proofErr w:type="spellStart"/>
            <w:r w:rsidRPr="00C83FB4">
              <w:rPr>
                <w:rFonts w:cs="Arial"/>
                <w:sz w:val="20"/>
              </w:rPr>
              <w:t>focussing</w:t>
            </w:r>
            <w:proofErr w:type="spellEnd"/>
            <w:r w:rsidRPr="00C83FB4">
              <w:rPr>
                <w:rFonts w:cs="Arial"/>
                <w:sz w:val="20"/>
              </w:rPr>
              <w:t xml:space="preserve"> on both physical and technical skills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Provide fun social environment for orienteering training</w:t>
            </w:r>
          </w:p>
        </w:tc>
        <w:tc>
          <w:tcPr>
            <w:tcW w:w="1122" w:type="dxa"/>
            <w:tcBorders>
              <w:bottom w:val="single" w:sz="4" w:space="0" w:color="auto"/>
            </w:tcBorders>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Where practical include specific  sessions for Talent Squad at regular training sessions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Continue to challenge youngsters to improve their skills</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Offer ad-hoc map / terrain / hill runs for physical training to fit round other fixtures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 fitness levels</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Support individual athletes in developing training plans and reviewing training needs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More effective training</w:t>
            </w:r>
          </w:p>
        </w:tc>
        <w:tc>
          <w:tcPr>
            <w:tcW w:w="1122" w:type="dxa"/>
            <w:tcBorders>
              <w:bottom w:val="single" w:sz="4" w:space="0" w:color="auto"/>
            </w:tcBorders>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Supporting science</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Invite specialists to run evening sessions on relevant sport science topics (x2)</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Increased understanding of practical aspects of training for orienteering</w:t>
            </w:r>
          </w:p>
        </w:tc>
        <w:tc>
          <w:tcPr>
            <w:tcW w:w="1122" w:type="dxa"/>
            <w:tcBorders>
              <w:bottom w:val="single" w:sz="4" w:space="0" w:color="auto"/>
            </w:tcBorders>
            <w:shd w:val="clear" w:color="auto" w:fill="FF000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tcBorders>
              <w:bottom w:val="single" w:sz="4" w:space="0" w:color="auto"/>
            </w:tcBorders>
            <w:shd w:val="clear" w:color="auto" w:fill="4F81BD"/>
          </w:tcPr>
          <w:p w:rsidR="00C83FB4" w:rsidRPr="00C83FB4" w:rsidRDefault="00C83FB4" w:rsidP="00C83FB4">
            <w:pPr>
              <w:spacing w:after="0" w:line="240" w:lineRule="auto"/>
              <w:rPr>
                <w:rFonts w:cs="Arial"/>
                <w:b/>
                <w:color w:val="FFFFFF"/>
                <w:sz w:val="20"/>
              </w:rPr>
            </w:pPr>
            <w:r w:rsidRPr="00C83FB4">
              <w:rPr>
                <w:rFonts w:cs="Arial"/>
                <w:b/>
                <w:color w:val="FFFFFF"/>
                <w:sz w:val="20"/>
              </w:rPr>
              <w:lastRenderedPageBreak/>
              <w:t>Community and School  Awareness</w:t>
            </w:r>
          </w:p>
        </w:tc>
      </w:tr>
      <w:tr w:rsidR="00C83FB4" w:rsidRPr="00C83FB4" w:rsidTr="00C83FB4">
        <w:tc>
          <w:tcPr>
            <w:tcW w:w="2864"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tcBorders>
              <w:bottom w:val="single" w:sz="4" w:space="0" w:color="auto"/>
            </w:tcBorders>
            <w:shd w:val="clear" w:color="auto" w:fill="C0C0C0"/>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Re-invigorate schools orienteering in </w:t>
            </w:r>
            <w:proofErr w:type="spellStart"/>
            <w:r w:rsidRPr="00C83FB4">
              <w:rPr>
                <w:rFonts w:cs="Arial"/>
                <w:sz w:val="20"/>
              </w:rPr>
              <w:t>Aboyne</w:t>
            </w:r>
            <w:proofErr w:type="spellEnd"/>
            <w:r w:rsidRPr="00C83FB4">
              <w:rPr>
                <w:rFonts w:cs="Arial"/>
                <w:sz w:val="20"/>
              </w:rPr>
              <w:t xml:space="preserve"> and </w:t>
            </w:r>
            <w:proofErr w:type="spellStart"/>
            <w:r w:rsidRPr="00C83FB4">
              <w:rPr>
                <w:rFonts w:cs="Arial"/>
                <w:sz w:val="20"/>
              </w:rPr>
              <w:t>Banchory</w:t>
            </w:r>
            <w:proofErr w:type="spellEnd"/>
            <w:r w:rsidRPr="00C83FB4">
              <w:rPr>
                <w:rFonts w:cs="Arial"/>
                <w:sz w:val="20"/>
              </w:rPr>
              <w:t xml:space="preserve"> catchments</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Run taster sessions at selected schools</w:t>
            </w:r>
          </w:p>
        </w:tc>
        <w:tc>
          <w:tcPr>
            <w:tcW w:w="1048" w:type="dxa"/>
          </w:tcPr>
          <w:p w:rsidR="00C83FB4" w:rsidRPr="00C83FB4" w:rsidRDefault="00C83FB4" w:rsidP="00C83FB4">
            <w:pPr>
              <w:spacing w:after="0" w:line="240" w:lineRule="auto"/>
              <w:rPr>
                <w:rFonts w:cs="Arial"/>
                <w:sz w:val="20"/>
              </w:rPr>
            </w:pPr>
            <w:r w:rsidRPr="00C83FB4">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Schools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Introduce wide range of youngsters to the sport</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Encourage schools to send teams to Scottish Schools festival</w:t>
            </w:r>
          </w:p>
        </w:tc>
        <w:tc>
          <w:tcPr>
            <w:tcW w:w="1048" w:type="dxa"/>
          </w:tcPr>
          <w:p w:rsidR="00C83FB4" w:rsidRPr="00C83FB4" w:rsidRDefault="00C83FB4" w:rsidP="00C83FB4">
            <w:pPr>
              <w:spacing w:after="0" w:line="240" w:lineRule="auto"/>
              <w:rPr>
                <w:rFonts w:cs="Arial"/>
                <w:sz w:val="20"/>
              </w:rPr>
            </w:pPr>
            <w:r w:rsidRPr="00C83FB4">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Schools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Achievement and social opportunity for children</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Work with Active Schools Co-</w:t>
            </w:r>
            <w:proofErr w:type="spellStart"/>
            <w:r w:rsidRPr="00C83FB4">
              <w:rPr>
                <w:rFonts w:cs="Arial"/>
                <w:sz w:val="20"/>
              </w:rPr>
              <w:t>ordinators</w:t>
            </w:r>
            <w:proofErr w:type="spellEnd"/>
            <w:r w:rsidRPr="00C83FB4">
              <w:rPr>
                <w:rFonts w:cs="Arial"/>
                <w:sz w:val="20"/>
              </w:rPr>
              <w:t xml:space="preserve"> to help run local schools festivals</w:t>
            </w:r>
          </w:p>
        </w:tc>
        <w:tc>
          <w:tcPr>
            <w:tcW w:w="1048" w:type="dxa"/>
          </w:tcPr>
          <w:p w:rsidR="00C83FB4" w:rsidRPr="00C83FB4" w:rsidRDefault="00C83FB4" w:rsidP="00C83FB4">
            <w:pPr>
              <w:spacing w:after="0" w:line="240" w:lineRule="auto"/>
              <w:rPr>
                <w:rFonts w:cs="Arial"/>
                <w:sz w:val="20"/>
              </w:rPr>
            </w:pPr>
            <w:r w:rsidRPr="00C83FB4">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ASCs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Achievement opportunity</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Promote teaching orienteering course to teachers and work with already qualified teachers to include more orienteering in the curriculum</w:t>
            </w:r>
          </w:p>
        </w:tc>
        <w:tc>
          <w:tcPr>
            <w:tcW w:w="1048" w:type="dxa"/>
          </w:tcPr>
          <w:p w:rsidR="00C83FB4" w:rsidRPr="00C83FB4" w:rsidRDefault="00C83FB4" w:rsidP="00C83FB4">
            <w:pPr>
              <w:spacing w:after="0" w:line="240" w:lineRule="auto"/>
              <w:rPr>
                <w:rFonts w:cs="Arial"/>
                <w:sz w:val="20"/>
              </w:rPr>
            </w:pPr>
            <w:r w:rsidRPr="00C83FB4">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Schools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 children’s exposure to orienteering</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Publicise</w:t>
            </w:r>
            <w:proofErr w:type="spellEnd"/>
            <w:r w:rsidRPr="00C83FB4">
              <w:rPr>
                <w:rFonts w:cs="Arial"/>
                <w:sz w:val="20"/>
              </w:rPr>
              <w:t xml:space="preserve"> </w:t>
            </w:r>
            <w:proofErr w:type="spellStart"/>
            <w:r w:rsidRPr="00C83FB4">
              <w:rPr>
                <w:rFonts w:cs="Arial"/>
                <w:sz w:val="20"/>
              </w:rPr>
              <w:t>Banchory</w:t>
            </w:r>
            <w:proofErr w:type="spellEnd"/>
            <w:r w:rsidRPr="00C83FB4">
              <w:rPr>
                <w:rFonts w:cs="Arial"/>
                <w:sz w:val="20"/>
              </w:rPr>
              <w:t xml:space="preserve"> Academy participation World Schools Orienteering Championships</w:t>
            </w:r>
          </w:p>
        </w:tc>
        <w:tc>
          <w:tcPr>
            <w:tcW w:w="1048" w:type="dxa"/>
          </w:tcPr>
          <w:p w:rsidR="00C83FB4" w:rsidRPr="00C83FB4" w:rsidRDefault="00C83FB4" w:rsidP="00C83FB4">
            <w:pPr>
              <w:spacing w:after="0" w:line="240" w:lineRule="auto"/>
              <w:rPr>
                <w:rFonts w:cs="Arial"/>
                <w:sz w:val="20"/>
              </w:rPr>
            </w:pPr>
            <w:r w:rsidRPr="00C83FB4">
              <w:rPr>
                <w:rFonts w:cs="Arial"/>
                <w:sz w:val="20"/>
              </w:rPr>
              <w:t>PG</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Incentivise</w:t>
            </w:r>
            <w:proofErr w:type="spellEnd"/>
            <w:r w:rsidRPr="00C83FB4">
              <w:rPr>
                <w:rFonts w:cs="Arial"/>
                <w:sz w:val="20"/>
              </w:rPr>
              <w:t xml:space="preserve"> children</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Develop link between schools and club</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Disseminate information on introductory blocks via schools</w:t>
            </w:r>
          </w:p>
        </w:tc>
        <w:tc>
          <w:tcPr>
            <w:tcW w:w="1048" w:type="dxa"/>
          </w:tcPr>
          <w:p w:rsidR="00C83FB4" w:rsidRPr="00C83FB4" w:rsidRDefault="00C83FB4" w:rsidP="00C83FB4">
            <w:pPr>
              <w:spacing w:after="0" w:line="240" w:lineRule="auto"/>
              <w:rPr>
                <w:rFonts w:cs="Arial"/>
                <w:sz w:val="20"/>
              </w:rPr>
            </w:pPr>
            <w:r w:rsidRPr="00C83FB4">
              <w:rPr>
                <w:rFonts w:cs="Arial"/>
                <w:sz w:val="20"/>
              </w:rPr>
              <w:t>SD/FG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ASCs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Highlight pathways into the sport</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Provide follow on opportunities through the club from school taster sessions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 club membership</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Work with other local groups (scouts, guides)</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Explore options for orienteering development with group leaders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Scouts, guides</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 exposure to and pathways into the sport</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val="restart"/>
            <w:shd w:val="clear" w:color="auto" w:fill="auto"/>
          </w:tcPr>
          <w:p w:rsidR="00C83FB4" w:rsidRPr="00C83FB4" w:rsidRDefault="00C83FB4" w:rsidP="00C83FB4">
            <w:pPr>
              <w:spacing w:after="0" w:line="240" w:lineRule="auto"/>
              <w:rPr>
                <w:rFonts w:cs="Arial"/>
                <w:sz w:val="20"/>
              </w:rPr>
            </w:pPr>
            <w:r w:rsidRPr="00C83FB4">
              <w:rPr>
                <w:rFonts w:cs="Arial"/>
                <w:sz w:val="20"/>
              </w:rPr>
              <w:t>Increase usage of semi-permanent courses</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Explore options for mobile phone orienteering</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Attract youngsters to try the sport</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vMerge/>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Publicise</w:t>
            </w:r>
            <w:proofErr w:type="spellEnd"/>
            <w:r w:rsidRPr="00C83FB4">
              <w:rPr>
                <w:rFonts w:cs="Arial"/>
                <w:sz w:val="20"/>
              </w:rPr>
              <w:t xml:space="preserve"> semi-permanent courses more widely including information at the venue itself</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 exposure to the sport</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shd w:val="clear" w:color="auto" w:fill="4F81BD"/>
          </w:tcPr>
          <w:p w:rsidR="00C83FB4" w:rsidRPr="00C83FB4" w:rsidRDefault="00C83FB4" w:rsidP="00C83FB4">
            <w:pPr>
              <w:spacing w:after="0" w:line="240" w:lineRule="auto"/>
              <w:rPr>
                <w:rFonts w:cs="Arial"/>
                <w:b/>
                <w:color w:val="FFFFFF"/>
                <w:sz w:val="20"/>
              </w:rPr>
            </w:pPr>
            <w:r w:rsidRPr="00C83FB4">
              <w:rPr>
                <w:rFonts w:cs="Arial"/>
                <w:b/>
                <w:color w:val="FFFFFF"/>
                <w:sz w:val="20"/>
              </w:rPr>
              <w:t>Major Events Strategy</w:t>
            </w:r>
          </w:p>
        </w:tc>
      </w:tr>
      <w:tr w:rsidR="00C83FB4" w:rsidRPr="00C83FB4" w:rsidTr="00C83FB4">
        <w:tc>
          <w:tcPr>
            <w:tcW w:w="2864"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Host WOC training</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Arrange access and hang controls for April 15 WOC training camp</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r w:rsidRPr="00C83FB4">
              <w:rPr>
                <w:rFonts w:cs="Arial"/>
                <w:sz w:val="20"/>
              </w:rPr>
              <w:t>/SD/DT/AT</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WOC</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Opportunity for club training and publicity </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lastRenderedPageBreak/>
              <w:t>Host one or both of Scottish / British Championships in 2016/18</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Apply to host events</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Showcase top Deeside terrain</w:t>
            </w:r>
          </w:p>
        </w:tc>
        <w:tc>
          <w:tcPr>
            <w:tcW w:w="1122" w:type="dxa"/>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Act as lead club for Scottish 6 Days 2017</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Appoint club members to Central </w:t>
            </w:r>
            <w:proofErr w:type="spellStart"/>
            <w:r w:rsidRPr="00C83FB4">
              <w:rPr>
                <w:rFonts w:cs="Arial"/>
                <w:sz w:val="20"/>
              </w:rPr>
              <w:t>Organising</w:t>
            </w:r>
            <w:proofErr w:type="spellEnd"/>
            <w:r w:rsidRPr="00C83FB4">
              <w:rPr>
                <w:rFonts w:cs="Arial"/>
                <w:sz w:val="20"/>
              </w:rPr>
              <w:t xml:space="preserve"> Committee roles</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Scottish 6 Day Co / </w:t>
            </w:r>
            <w:proofErr w:type="spellStart"/>
            <w:r w:rsidRPr="00C83FB4">
              <w:rPr>
                <w:rFonts w:cs="Arial"/>
                <w:sz w:val="20"/>
              </w:rPr>
              <w:t>Int</w:t>
            </w:r>
            <w:proofErr w:type="spellEnd"/>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Development potential from event publicity</w:t>
            </w:r>
          </w:p>
        </w:tc>
        <w:tc>
          <w:tcPr>
            <w:tcW w:w="1122" w:type="dxa"/>
            <w:shd w:val="clear" w:color="auto" w:fill="92D050"/>
          </w:tcPr>
          <w:p w:rsidR="00C83FB4" w:rsidRPr="00C83FB4" w:rsidRDefault="00C83FB4" w:rsidP="00C83FB4">
            <w:pPr>
              <w:spacing w:after="0" w:line="240" w:lineRule="auto"/>
              <w:jc w:val="center"/>
              <w:rPr>
                <w:rFonts w:cs="Arial"/>
                <w:sz w:val="20"/>
              </w:rPr>
            </w:pPr>
          </w:p>
        </w:tc>
      </w:tr>
      <w:tr w:rsidR="00C83FB4" w:rsidRPr="00C83FB4" w:rsidTr="00C83FB4">
        <w:tc>
          <w:tcPr>
            <w:tcW w:w="14174" w:type="dxa"/>
            <w:gridSpan w:val="6"/>
            <w:shd w:val="clear" w:color="auto" w:fill="4F81BD"/>
          </w:tcPr>
          <w:p w:rsidR="00C83FB4" w:rsidRPr="00C83FB4" w:rsidRDefault="00C83FB4" w:rsidP="00C83FB4">
            <w:pPr>
              <w:spacing w:after="0" w:line="240" w:lineRule="auto"/>
              <w:rPr>
                <w:rFonts w:cs="Arial"/>
                <w:color w:val="FFFFFF"/>
                <w:sz w:val="20"/>
              </w:rPr>
            </w:pPr>
            <w:r w:rsidRPr="00C83FB4">
              <w:rPr>
                <w:rFonts w:cs="Arial"/>
                <w:b/>
                <w:color w:val="FFFFFF"/>
                <w:sz w:val="20"/>
              </w:rPr>
              <w:t>Volunteer Development</w:t>
            </w:r>
          </w:p>
        </w:tc>
      </w:tr>
      <w:tr w:rsidR="00C83FB4" w:rsidRPr="00C83FB4" w:rsidTr="00C83FB4">
        <w:tc>
          <w:tcPr>
            <w:tcW w:w="2864"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Priorities</w:t>
            </w:r>
          </w:p>
        </w:tc>
        <w:tc>
          <w:tcPr>
            <w:tcW w:w="4899"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Action</w:t>
            </w:r>
          </w:p>
        </w:tc>
        <w:tc>
          <w:tcPr>
            <w:tcW w:w="104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Lead</w:t>
            </w:r>
          </w:p>
        </w:tc>
        <w:tc>
          <w:tcPr>
            <w:tcW w:w="1078"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Partners</w:t>
            </w:r>
          </w:p>
        </w:tc>
        <w:tc>
          <w:tcPr>
            <w:tcW w:w="3163"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Impact </w:t>
            </w:r>
          </w:p>
        </w:tc>
        <w:tc>
          <w:tcPr>
            <w:tcW w:w="1122" w:type="dxa"/>
            <w:shd w:val="clear" w:color="auto" w:fill="BFBFBF"/>
          </w:tcPr>
          <w:p w:rsidR="00C83FB4" w:rsidRPr="00C83FB4" w:rsidRDefault="00C83FB4" w:rsidP="00C83FB4">
            <w:pPr>
              <w:spacing w:after="0" w:line="240" w:lineRule="auto"/>
              <w:rPr>
                <w:rFonts w:cs="Arial"/>
                <w:b/>
                <w:sz w:val="20"/>
              </w:rPr>
            </w:pPr>
            <w:r w:rsidRPr="00C83FB4">
              <w:rPr>
                <w:rFonts w:cs="Arial"/>
                <w:b/>
                <w:sz w:val="20"/>
              </w:rPr>
              <w:t xml:space="preserve">Status </w:t>
            </w: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Coach development</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Put call out for interest and identify potential adults to train as coaches (Foundation course / UKCC L1)</w:t>
            </w:r>
          </w:p>
        </w:tc>
        <w:tc>
          <w:tcPr>
            <w:tcW w:w="1048" w:type="dxa"/>
          </w:tcPr>
          <w:p w:rsidR="00C83FB4" w:rsidRPr="00C83FB4" w:rsidRDefault="00C83FB4" w:rsidP="00C83FB4">
            <w:pPr>
              <w:spacing w:after="0" w:line="240" w:lineRule="auto"/>
              <w:rPr>
                <w:rFonts w:cs="Arial"/>
                <w:sz w:val="20"/>
              </w:rPr>
            </w:pPr>
            <w:r w:rsidRPr="00C83FB4">
              <w:rPr>
                <w:rFonts w:cs="Arial"/>
                <w:sz w:val="20"/>
              </w:rPr>
              <w:t>FG</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SOA</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Increased pool of club coaches</w:t>
            </w:r>
          </w:p>
        </w:tc>
        <w:tc>
          <w:tcPr>
            <w:tcW w:w="1122" w:type="dxa"/>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Encourage qualified coaches to take a lead in club sessions with mentoring support if required</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Increased pool of lead coaches</w:t>
            </w:r>
          </w:p>
        </w:tc>
        <w:tc>
          <w:tcPr>
            <w:tcW w:w="1122" w:type="dxa"/>
            <w:shd w:val="clear" w:color="auto" w:fill="92D05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Encourage existing coaches to consider upgrading qualifications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SOA</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Increased capability of club coaches</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Support CPD activities for coaches</w:t>
            </w:r>
          </w:p>
        </w:tc>
        <w:tc>
          <w:tcPr>
            <w:tcW w:w="1048" w:type="dxa"/>
          </w:tcPr>
          <w:p w:rsidR="00C83FB4" w:rsidRPr="00C83FB4" w:rsidRDefault="00C83FB4" w:rsidP="00C83FB4">
            <w:pPr>
              <w:spacing w:after="0" w:line="240" w:lineRule="auto"/>
              <w:rPr>
                <w:rFonts w:cs="Arial"/>
                <w:sz w:val="20"/>
              </w:rPr>
            </w:pPr>
            <w:r w:rsidRPr="00C83FB4">
              <w:rPr>
                <w:rFonts w:cs="Arial"/>
                <w:sz w:val="20"/>
              </w:rPr>
              <w:t>SD</w:t>
            </w:r>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SOA</w:t>
            </w:r>
          </w:p>
        </w:tc>
        <w:tc>
          <w:tcPr>
            <w:tcW w:w="3163" w:type="dxa"/>
            <w:shd w:val="clear" w:color="auto" w:fill="auto"/>
          </w:tcPr>
          <w:p w:rsidR="00C83FB4" w:rsidRPr="00C83FB4" w:rsidRDefault="00C83FB4" w:rsidP="00C83FB4">
            <w:pPr>
              <w:spacing w:after="0" w:line="240" w:lineRule="auto"/>
              <w:rPr>
                <w:rFonts w:cs="Arial"/>
                <w:sz w:val="20"/>
              </w:rPr>
            </w:pP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r w:rsidRPr="00C83FB4">
              <w:rPr>
                <w:rFonts w:cs="Arial"/>
                <w:sz w:val="20"/>
              </w:rPr>
              <w:t>Planner development</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Run a planning workshop include use of </w:t>
            </w:r>
            <w:proofErr w:type="spellStart"/>
            <w:r w:rsidRPr="00C83FB4">
              <w:rPr>
                <w:rFonts w:cs="Arial"/>
                <w:sz w:val="20"/>
              </w:rPr>
              <w:t>Condes</w:t>
            </w:r>
            <w:proofErr w:type="spellEnd"/>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JMu</w:t>
            </w:r>
            <w:proofErr w:type="spellEnd"/>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Improved quality of orienteering events</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roofErr w:type="spellStart"/>
            <w:r w:rsidRPr="00C83FB4">
              <w:rPr>
                <w:rFonts w:cs="Arial"/>
                <w:sz w:val="20"/>
              </w:rPr>
              <w:t>Organiser</w:t>
            </w:r>
            <w:proofErr w:type="spellEnd"/>
            <w:r w:rsidRPr="00C83FB4">
              <w:rPr>
                <w:rFonts w:cs="Arial"/>
                <w:sz w:val="20"/>
              </w:rPr>
              <w:t xml:space="preserve"> development</w:t>
            </w: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Ensure all </w:t>
            </w:r>
            <w:proofErr w:type="spellStart"/>
            <w:r w:rsidRPr="00C83FB4">
              <w:rPr>
                <w:rFonts w:cs="Arial"/>
                <w:sz w:val="20"/>
              </w:rPr>
              <w:t>organisers</w:t>
            </w:r>
            <w:proofErr w:type="spellEnd"/>
            <w:r w:rsidRPr="00C83FB4">
              <w:rPr>
                <w:rFonts w:cs="Arial"/>
                <w:sz w:val="20"/>
              </w:rPr>
              <w:t xml:space="preserve"> have attended event safety workshop</w:t>
            </w:r>
          </w:p>
        </w:tc>
        <w:tc>
          <w:tcPr>
            <w:tcW w:w="1048" w:type="dxa"/>
          </w:tcPr>
          <w:p w:rsidR="00C83FB4" w:rsidRPr="00C83FB4" w:rsidRDefault="00C83FB4" w:rsidP="00C83FB4">
            <w:pPr>
              <w:spacing w:after="0" w:line="240" w:lineRule="auto"/>
              <w:rPr>
                <w:rFonts w:cs="Arial"/>
                <w:sz w:val="20"/>
              </w:rPr>
            </w:pPr>
            <w:proofErr w:type="spellStart"/>
            <w:r w:rsidRPr="00C83FB4">
              <w:rPr>
                <w:rFonts w:cs="Arial"/>
                <w:sz w:val="20"/>
              </w:rPr>
              <w:t>JMa</w:t>
            </w:r>
            <w:proofErr w:type="spellEnd"/>
          </w:p>
        </w:tc>
        <w:tc>
          <w:tcPr>
            <w:tcW w:w="1078" w:type="dxa"/>
            <w:shd w:val="clear" w:color="auto" w:fill="auto"/>
          </w:tcPr>
          <w:p w:rsidR="00C83FB4" w:rsidRPr="00C83FB4" w:rsidRDefault="00C83FB4" w:rsidP="00C83FB4">
            <w:pPr>
              <w:spacing w:after="0" w:line="240" w:lineRule="auto"/>
              <w:rPr>
                <w:rFonts w:cs="Arial"/>
                <w:sz w:val="20"/>
              </w:rPr>
            </w:pPr>
            <w:r w:rsidRPr="00C83FB4">
              <w:rPr>
                <w:rFonts w:cs="Arial"/>
                <w:sz w:val="20"/>
              </w:rPr>
              <w:t>SOA</w:t>
            </w: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Improved quality of events</w:t>
            </w:r>
          </w:p>
        </w:tc>
        <w:tc>
          <w:tcPr>
            <w:tcW w:w="1122" w:type="dxa"/>
            <w:shd w:val="clear" w:color="auto" w:fill="FFC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Provide opportunities for OE2010 training</w:t>
            </w:r>
          </w:p>
        </w:tc>
        <w:tc>
          <w:tcPr>
            <w:tcW w:w="1048" w:type="dxa"/>
          </w:tcPr>
          <w:p w:rsidR="00C83FB4" w:rsidRPr="00C83FB4" w:rsidRDefault="00C83FB4" w:rsidP="00C83FB4">
            <w:pPr>
              <w:spacing w:after="0" w:line="240" w:lineRule="auto"/>
              <w:rPr>
                <w:rFonts w:cs="Arial"/>
                <w:sz w:val="20"/>
              </w:rPr>
            </w:pPr>
            <w:r w:rsidRPr="00C83FB4">
              <w:rPr>
                <w:rFonts w:cs="Arial"/>
                <w:sz w:val="20"/>
              </w:rPr>
              <w:t>KR</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Improved capability of volunteers</w:t>
            </w:r>
          </w:p>
        </w:tc>
        <w:tc>
          <w:tcPr>
            <w:tcW w:w="1122" w:type="dxa"/>
            <w:shd w:val="clear" w:color="auto" w:fill="FF0000"/>
          </w:tcPr>
          <w:p w:rsidR="00C83FB4" w:rsidRPr="00C83FB4" w:rsidRDefault="00C83FB4" w:rsidP="00C83FB4">
            <w:pPr>
              <w:spacing w:after="0" w:line="240" w:lineRule="auto"/>
              <w:jc w:val="center"/>
              <w:rPr>
                <w:rFonts w:cs="Arial"/>
                <w:sz w:val="20"/>
              </w:rPr>
            </w:pPr>
          </w:p>
        </w:tc>
      </w:tr>
      <w:tr w:rsidR="00C83FB4" w:rsidRPr="00C83FB4" w:rsidTr="005A1FEB">
        <w:tc>
          <w:tcPr>
            <w:tcW w:w="2864" w:type="dxa"/>
            <w:shd w:val="clear" w:color="auto" w:fill="auto"/>
          </w:tcPr>
          <w:p w:rsidR="00C83FB4" w:rsidRPr="00C83FB4" w:rsidRDefault="00C83FB4" w:rsidP="00C83FB4">
            <w:pPr>
              <w:spacing w:after="0" w:line="240" w:lineRule="auto"/>
              <w:rPr>
                <w:rFonts w:cs="Arial"/>
                <w:sz w:val="20"/>
              </w:rPr>
            </w:pPr>
          </w:p>
        </w:tc>
        <w:tc>
          <w:tcPr>
            <w:tcW w:w="4899" w:type="dxa"/>
            <w:shd w:val="clear" w:color="auto" w:fill="auto"/>
          </w:tcPr>
          <w:p w:rsidR="00C83FB4" w:rsidRPr="00C83FB4" w:rsidRDefault="00C83FB4" w:rsidP="00C83FB4">
            <w:pPr>
              <w:spacing w:after="0" w:line="240" w:lineRule="auto"/>
              <w:rPr>
                <w:rFonts w:cs="Arial"/>
                <w:sz w:val="20"/>
              </w:rPr>
            </w:pPr>
            <w:r w:rsidRPr="00C83FB4">
              <w:rPr>
                <w:rFonts w:cs="Arial"/>
                <w:sz w:val="20"/>
              </w:rPr>
              <w:t xml:space="preserve">Offer mentoring / shadowing to novice </w:t>
            </w:r>
            <w:proofErr w:type="spellStart"/>
            <w:r w:rsidRPr="00C83FB4">
              <w:rPr>
                <w:rFonts w:cs="Arial"/>
                <w:sz w:val="20"/>
              </w:rPr>
              <w:t>organisers</w:t>
            </w:r>
            <w:proofErr w:type="spellEnd"/>
          </w:p>
        </w:tc>
        <w:tc>
          <w:tcPr>
            <w:tcW w:w="1048" w:type="dxa"/>
          </w:tcPr>
          <w:p w:rsidR="00C83FB4" w:rsidRPr="00C83FB4" w:rsidRDefault="00C83FB4" w:rsidP="00C83FB4">
            <w:pPr>
              <w:spacing w:after="0" w:line="240" w:lineRule="auto"/>
              <w:rPr>
                <w:rFonts w:cs="Arial"/>
                <w:sz w:val="20"/>
              </w:rPr>
            </w:pPr>
            <w:r w:rsidRPr="00C83FB4">
              <w:rPr>
                <w:rFonts w:cs="Arial"/>
                <w:sz w:val="20"/>
              </w:rPr>
              <w:t>DW</w:t>
            </w:r>
          </w:p>
        </w:tc>
        <w:tc>
          <w:tcPr>
            <w:tcW w:w="1078" w:type="dxa"/>
            <w:shd w:val="clear" w:color="auto" w:fill="auto"/>
          </w:tcPr>
          <w:p w:rsidR="00C83FB4" w:rsidRPr="00C83FB4" w:rsidRDefault="00C83FB4" w:rsidP="00C83FB4">
            <w:pPr>
              <w:spacing w:after="0" w:line="240" w:lineRule="auto"/>
              <w:rPr>
                <w:rFonts w:cs="Arial"/>
                <w:sz w:val="20"/>
              </w:rPr>
            </w:pPr>
          </w:p>
        </w:tc>
        <w:tc>
          <w:tcPr>
            <w:tcW w:w="3163" w:type="dxa"/>
            <w:shd w:val="clear" w:color="auto" w:fill="auto"/>
          </w:tcPr>
          <w:p w:rsidR="00C83FB4" w:rsidRPr="00C83FB4" w:rsidRDefault="00C83FB4" w:rsidP="00C83FB4">
            <w:pPr>
              <w:spacing w:after="0" w:line="240" w:lineRule="auto"/>
              <w:rPr>
                <w:rFonts w:cs="Arial"/>
                <w:sz w:val="20"/>
              </w:rPr>
            </w:pPr>
            <w:r w:rsidRPr="00C83FB4">
              <w:rPr>
                <w:rFonts w:cs="Arial"/>
                <w:sz w:val="20"/>
              </w:rPr>
              <w:t>Improved capability of volunteers</w:t>
            </w:r>
          </w:p>
        </w:tc>
        <w:tc>
          <w:tcPr>
            <w:tcW w:w="1122" w:type="dxa"/>
            <w:shd w:val="clear" w:color="auto" w:fill="92D050"/>
          </w:tcPr>
          <w:p w:rsidR="00C83FB4" w:rsidRPr="00C83FB4" w:rsidRDefault="00C83FB4" w:rsidP="00C83FB4">
            <w:pPr>
              <w:spacing w:after="0" w:line="240" w:lineRule="auto"/>
              <w:jc w:val="center"/>
              <w:rPr>
                <w:rFonts w:cs="Arial"/>
                <w:sz w:val="20"/>
              </w:rPr>
            </w:pPr>
          </w:p>
        </w:tc>
      </w:tr>
      <w:tr w:rsidR="00541842" w:rsidRPr="00C83FB4" w:rsidTr="00541842">
        <w:tc>
          <w:tcPr>
            <w:tcW w:w="14174" w:type="dxa"/>
            <w:gridSpan w:val="6"/>
            <w:shd w:val="clear" w:color="auto" w:fill="4F81BD" w:themeFill="accent1"/>
          </w:tcPr>
          <w:p w:rsidR="00541842" w:rsidRPr="00C83FB4" w:rsidRDefault="00541842" w:rsidP="00541842">
            <w:pPr>
              <w:spacing w:after="0" w:line="240" w:lineRule="auto"/>
              <w:jc w:val="left"/>
              <w:rPr>
                <w:rFonts w:cs="Arial"/>
                <w:sz w:val="20"/>
              </w:rPr>
            </w:pPr>
            <w:r>
              <w:rPr>
                <w:rFonts w:cs="Arial"/>
                <w:b/>
                <w:color w:val="FFFFFF"/>
                <w:sz w:val="20"/>
              </w:rPr>
              <w:t>Technology and Communications</w:t>
            </w:r>
          </w:p>
        </w:tc>
      </w:tr>
      <w:tr w:rsidR="00541842" w:rsidRPr="00C83FB4" w:rsidTr="00541842">
        <w:tc>
          <w:tcPr>
            <w:tcW w:w="2864"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Priorities</w:t>
            </w:r>
          </w:p>
        </w:tc>
        <w:tc>
          <w:tcPr>
            <w:tcW w:w="4899"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Action</w:t>
            </w:r>
          </w:p>
        </w:tc>
        <w:tc>
          <w:tcPr>
            <w:tcW w:w="1048"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Lead</w:t>
            </w:r>
          </w:p>
        </w:tc>
        <w:tc>
          <w:tcPr>
            <w:tcW w:w="1078"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Partners</w:t>
            </w:r>
          </w:p>
        </w:tc>
        <w:tc>
          <w:tcPr>
            <w:tcW w:w="3163"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 xml:space="preserve">Impact </w:t>
            </w:r>
          </w:p>
        </w:tc>
        <w:tc>
          <w:tcPr>
            <w:tcW w:w="1122" w:type="dxa"/>
            <w:shd w:val="clear" w:color="auto" w:fill="A6A6A6" w:themeFill="background1" w:themeFillShade="A6"/>
          </w:tcPr>
          <w:p w:rsidR="00541842" w:rsidRPr="00C83FB4" w:rsidRDefault="00541842" w:rsidP="00CC2814">
            <w:pPr>
              <w:spacing w:after="0" w:line="240" w:lineRule="auto"/>
              <w:rPr>
                <w:rFonts w:cs="Arial"/>
                <w:b/>
                <w:sz w:val="20"/>
              </w:rPr>
            </w:pPr>
            <w:r w:rsidRPr="00C83FB4">
              <w:rPr>
                <w:rFonts w:cs="Arial"/>
                <w:b/>
                <w:sz w:val="20"/>
              </w:rPr>
              <w:t xml:space="preserve">Status </w:t>
            </w:r>
          </w:p>
        </w:tc>
      </w:tr>
      <w:tr w:rsidR="00541842" w:rsidRPr="00C83FB4" w:rsidTr="005A1FEB">
        <w:tc>
          <w:tcPr>
            <w:tcW w:w="2864" w:type="dxa"/>
            <w:shd w:val="clear" w:color="auto" w:fill="auto"/>
          </w:tcPr>
          <w:p w:rsidR="00541842" w:rsidRPr="00C83FB4" w:rsidRDefault="00541842" w:rsidP="00C83FB4">
            <w:pPr>
              <w:spacing w:after="0" w:line="240" w:lineRule="auto"/>
              <w:rPr>
                <w:rFonts w:cs="Arial"/>
                <w:sz w:val="20"/>
              </w:rPr>
            </w:pPr>
            <w:r>
              <w:rPr>
                <w:rFonts w:cs="Arial"/>
                <w:sz w:val="20"/>
              </w:rPr>
              <w:t>Electronic hardware and software</w:t>
            </w:r>
          </w:p>
        </w:tc>
        <w:tc>
          <w:tcPr>
            <w:tcW w:w="4899" w:type="dxa"/>
            <w:shd w:val="clear" w:color="auto" w:fill="auto"/>
          </w:tcPr>
          <w:p w:rsidR="00541842" w:rsidRPr="00C83FB4" w:rsidRDefault="000B7890" w:rsidP="00C83FB4">
            <w:pPr>
              <w:spacing w:after="0" w:line="240" w:lineRule="auto"/>
              <w:rPr>
                <w:rFonts w:cs="Arial"/>
                <w:sz w:val="20"/>
              </w:rPr>
            </w:pPr>
            <w:r>
              <w:rPr>
                <w:rFonts w:cs="Arial"/>
                <w:sz w:val="20"/>
              </w:rPr>
              <w:t xml:space="preserve">Implement a rolling </w:t>
            </w:r>
            <w:proofErr w:type="spellStart"/>
            <w:r>
              <w:rPr>
                <w:rFonts w:cs="Arial"/>
                <w:sz w:val="20"/>
              </w:rPr>
              <w:t>programme</w:t>
            </w:r>
            <w:proofErr w:type="spellEnd"/>
            <w:r>
              <w:rPr>
                <w:rFonts w:cs="Arial"/>
                <w:sz w:val="20"/>
              </w:rPr>
              <w:t xml:space="preserve"> of equipment maintenance, updating and replacement</w:t>
            </w:r>
          </w:p>
        </w:tc>
        <w:tc>
          <w:tcPr>
            <w:tcW w:w="1048" w:type="dxa"/>
          </w:tcPr>
          <w:p w:rsidR="00541842" w:rsidRPr="00C83FB4" w:rsidRDefault="000B7890" w:rsidP="00C83FB4">
            <w:pPr>
              <w:spacing w:after="0" w:line="240" w:lineRule="auto"/>
              <w:rPr>
                <w:rFonts w:cs="Arial"/>
                <w:sz w:val="20"/>
              </w:rPr>
            </w:pPr>
            <w:r>
              <w:rPr>
                <w:rFonts w:cs="Arial"/>
                <w:sz w:val="20"/>
              </w:rPr>
              <w:t>KR/CC</w:t>
            </w:r>
          </w:p>
        </w:tc>
        <w:tc>
          <w:tcPr>
            <w:tcW w:w="1078" w:type="dxa"/>
            <w:shd w:val="clear" w:color="auto" w:fill="auto"/>
          </w:tcPr>
          <w:p w:rsidR="00541842" w:rsidRPr="00C83FB4" w:rsidRDefault="00541842" w:rsidP="00C83FB4">
            <w:pPr>
              <w:spacing w:after="0" w:line="240" w:lineRule="auto"/>
              <w:rPr>
                <w:rFonts w:cs="Arial"/>
                <w:sz w:val="20"/>
              </w:rPr>
            </w:pPr>
          </w:p>
        </w:tc>
        <w:tc>
          <w:tcPr>
            <w:tcW w:w="3163" w:type="dxa"/>
            <w:shd w:val="clear" w:color="auto" w:fill="auto"/>
          </w:tcPr>
          <w:p w:rsidR="00541842" w:rsidRPr="00C83FB4" w:rsidRDefault="000B7890" w:rsidP="00C83FB4">
            <w:pPr>
              <w:spacing w:after="0" w:line="240" w:lineRule="auto"/>
              <w:rPr>
                <w:rFonts w:cs="Arial"/>
                <w:sz w:val="20"/>
              </w:rPr>
            </w:pPr>
            <w:r>
              <w:rPr>
                <w:rFonts w:cs="Arial"/>
                <w:sz w:val="20"/>
              </w:rPr>
              <w:t>Robust technology</w:t>
            </w:r>
          </w:p>
        </w:tc>
        <w:tc>
          <w:tcPr>
            <w:tcW w:w="1122" w:type="dxa"/>
            <w:shd w:val="clear" w:color="auto" w:fill="92D050"/>
          </w:tcPr>
          <w:p w:rsidR="00541842" w:rsidRPr="00C83FB4" w:rsidRDefault="00541842" w:rsidP="00C83FB4">
            <w:pPr>
              <w:spacing w:after="0" w:line="240" w:lineRule="auto"/>
              <w:jc w:val="center"/>
              <w:rPr>
                <w:rFonts w:cs="Arial"/>
                <w:sz w:val="20"/>
              </w:rPr>
            </w:pPr>
          </w:p>
        </w:tc>
      </w:tr>
      <w:tr w:rsidR="000B7890" w:rsidRPr="00C83FB4" w:rsidTr="000B7890">
        <w:tc>
          <w:tcPr>
            <w:tcW w:w="2864" w:type="dxa"/>
            <w:shd w:val="clear" w:color="auto" w:fill="auto"/>
          </w:tcPr>
          <w:p w:rsidR="000B7890" w:rsidRDefault="000B7890" w:rsidP="000B7890">
            <w:pPr>
              <w:spacing w:after="0" w:line="240" w:lineRule="auto"/>
              <w:rPr>
                <w:rFonts w:cs="Arial"/>
                <w:sz w:val="20"/>
              </w:rPr>
            </w:pPr>
            <w:r>
              <w:rPr>
                <w:rFonts w:cs="Arial"/>
                <w:sz w:val="20"/>
              </w:rPr>
              <w:lastRenderedPageBreak/>
              <w:t>New technology</w:t>
            </w:r>
          </w:p>
        </w:tc>
        <w:tc>
          <w:tcPr>
            <w:tcW w:w="4899" w:type="dxa"/>
            <w:shd w:val="clear" w:color="auto" w:fill="auto"/>
          </w:tcPr>
          <w:p w:rsidR="000B7890" w:rsidRDefault="000B7890" w:rsidP="000B7890">
            <w:pPr>
              <w:spacing w:after="0" w:line="240" w:lineRule="auto"/>
              <w:rPr>
                <w:rFonts w:cs="Arial"/>
                <w:sz w:val="20"/>
              </w:rPr>
            </w:pPr>
            <w:r>
              <w:rPr>
                <w:rFonts w:cs="Arial"/>
                <w:sz w:val="20"/>
              </w:rPr>
              <w:t>Review opportunities for use of new technology (</w:t>
            </w:r>
            <w:proofErr w:type="spellStart"/>
            <w:r>
              <w:rPr>
                <w:rFonts w:cs="Arial"/>
                <w:sz w:val="20"/>
              </w:rPr>
              <w:t>gps</w:t>
            </w:r>
            <w:proofErr w:type="spellEnd"/>
            <w:r>
              <w:rPr>
                <w:rFonts w:cs="Arial"/>
                <w:sz w:val="20"/>
              </w:rPr>
              <w:t xml:space="preserve"> tracking, webcams etc.) in coaching and events</w:t>
            </w:r>
          </w:p>
        </w:tc>
        <w:tc>
          <w:tcPr>
            <w:tcW w:w="1048" w:type="dxa"/>
          </w:tcPr>
          <w:p w:rsidR="000B7890" w:rsidRDefault="000B7890" w:rsidP="00C83FB4">
            <w:pPr>
              <w:spacing w:after="0" w:line="240" w:lineRule="auto"/>
              <w:rPr>
                <w:rFonts w:cs="Arial"/>
                <w:sz w:val="20"/>
              </w:rPr>
            </w:pPr>
            <w:r>
              <w:rPr>
                <w:rFonts w:cs="Arial"/>
                <w:sz w:val="20"/>
              </w:rPr>
              <w:t>SD/JMu</w:t>
            </w:r>
          </w:p>
        </w:tc>
        <w:tc>
          <w:tcPr>
            <w:tcW w:w="1078" w:type="dxa"/>
            <w:shd w:val="clear" w:color="auto" w:fill="auto"/>
          </w:tcPr>
          <w:p w:rsidR="000B7890" w:rsidRPr="00C83FB4" w:rsidRDefault="000B7890" w:rsidP="00C83FB4">
            <w:pPr>
              <w:spacing w:after="0" w:line="240" w:lineRule="auto"/>
              <w:rPr>
                <w:rFonts w:cs="Arial"/>
                <w:sz w:val="20"/>
              </w:rPr>
            </w:pPr>
          </w:p>
        </w:tc>
        <w:tc>
          <w:tcPr>
            <w:tcW w:w="3163" w:type="dxa"/>
            <w:shd w:val="clear" w:color="auto" w:fill="auto"/>
          </w:tcPr>
          <w:p w:rsidR="000B7890" w:rsidRDefault="000B7890" w:rsidP="00C83FB4">
            <w:pPr>
              <w:spacing w:after="0" w:line="240" w:lineRule="auto"/>
              <w:rPr>
                <w:rFonts w:cs="Arial"/>
                <w:sz w:val="20"/>
              </w:rPr>
            </w:pPr>
            <w:r>
              <w:rPr>
                <w:rFonts w:cs="Arial"/>
                <w:sz w:val="20"/>
              </w:rPr>
              <w:t>Leading the way</w:t>
            </w:r>
          </w:p>
        </w:tc>
        <w:tc>
          <w:tcPr>
            <w:tcW w:w="1122" w:type="dxa"/>
            <w:shd w:val="clear" w:color="auto" w:fill="FF0000"/>
          </w:tcPr>
          <w:p w:rsidR="000B7890" w:rsidRPr="00C83FB4" w:rsidRDefault="000B7890" w:rsidP="00C83FB4">
            <w:pPr>
              <w:spacing w:after="0" w:line="240" w:lineRule="auto"/>
              <w:jc w:val="center"/>
              <w:rPr>
                <w:rFonts w:cs="Arial"/>
                <w:sz w:val="20"/>
              </w:rPr>
            </w:pPr>
          </w:p>
        </w:tc>
      </w:tr>
      <w:tr w:rsidR="000B7890" w:rsidRPr="00C83FB4" w:rsidTr="000B7890">
        <w:tc>
          <w:tcPr>
            <w:tcW w:w="2864" w:type="dxa"/>
            <w:shd w:val="clear" w:color="auto" w:fill="auto"/>
          </w:tcPr>
          <w:p w:rsidR="000B7890" w:rsidRDefault="000B7890" w:rsidP="000B7890">
            <w:pPr>
              <w:spacing w:after="0" w:line="240" w:lineRule="auto"/>
              <w:rPr>
                <w:rFonts w:cs="Arial"/>
                <w:sz w:val="20"/>
              </w:rPr>
            </w:pPr>
            <w:r>
              <w:rPr>
                <w:rFonts w:cs="Arial"/>
                <w:sz w:val="20"/>
              </w:rPr>
              <w:t>Communication methods</w:t>
            </w:r>
          </w:p>
        </w:tc>
        <w:tc>
          <w:tcPr>
            <w:tcW w:w="4899" w:type="dxa"/>
            <w:shd w:val="clear" w:color="auto" w:fill="auto"/>
          </w:tcPr>
          <w:p w:rsidR="000B7890" w:rsidRDefault="000B7890" w:rsidP="000B7890">
            <w:pPr>
              <w:spacing w:after="0" w:line="240" w:lineRule="auto"/>
              <w:rPr>
                <w:rFonts w:cs="Arial"/>
                <w:sz w:val="20"/>
              </w:rPr>
            </w:pPr>
            <w:r>
              <w:rPr>
                <w:rFonts w:cs="Arial"/>
                <w:sz w:val="20"/>
              </w:rPr>
              <w:t xml:space="preserve">Enhance present use of social media for both internal and external communication </w:t>
            </w:r>
          </w:p>
        </w:tc>
        <w:tc>
          <w:tcPr>
            <w:tcW w:w="1048" w:type="dxa"/>
          </w:tcPr>
          <w:p w:rsidR="000B7890" w:rsidRDefault="003B6DEF" w:rsidP="00C83FB4">
            <w:pPr>
              <w:spacing w:after="0" w:line="240" w:lineRule="auto"/>
              <w:rPr>
                <w:rFonts w:cs="Arial"/>
                <w:sz w:val="20"/>
              </w:rPr>
            </w:pPr>
            <w:r>
              <w:rPr>
                <w:rFonts w:cs="Arial"/>
                <w:sz w:val="20"/>
              </w:rPr>
              <w:t>PG</w:t>
            </w:r>
            <w:bookmarkStart w:id="17" w:name="_GoBack"/>
            <w:bookmarkEnd w:id="17"/>
            <w:r w:rsidR="000B7890">
              <w:rPr>
                <w:rFonts w:cs="Arial"/>
                <w:sz w:val="20"/>
              </w:rPr>
              <w:t>/JR/RG/</w:t>
            </w:r>
          </w:p>
        </w:tc>
        <w:tc>
          <w:tcPr>
            <w:tcW w:w="1078" w:type="dxa"/>
            <w:shd w:val="clear" w:color="auto" w:fill="auto"/>
          </w:tcPr>
          <w:p w:rsidR="000B7890" w:rsidRPr="00C83FB4" w:rsidRDefault="000B7890" w:rsidP="00C83FB4">
            <w:pPr>
              <w:spacing w:after="0" w:line="240" w:lineRule="auto"/>
              <w:rPr>
                <w:rFonts w:cs="Arial"/>
                <w:sz w:val="20"/>
              </w:rPr>
            </w:pPr>
          </w:p>
        </w:tc>
        <w:tc>
          <w:tcPr>
            <w:tcW w:w="3163" w:type="dxa"/>
            <w:shd w:val="clear" w:color="auto" w:fill="auto"/>
          </w:tcPr>
          <w:p w:rsidR="000B7890" w:rsidRDefault="000B7890" w:rsidP="00C83FB4">
            <w:pPr>
              <w:spacing w:after="0" w:line="240" w:lineRule="auto"/>
              <w:rPr>
                <w:rFonts w:cs="Arial"/>
                <w:sz w:val="20"/>
              </w:rPr>
            </w:pPr>
            <w:r>
              <w:rPr>
                <w:rFonts w:cs="Arial"/>
                <w:sz w:val="20"/>
              </w:rPr>
              <w:t>Better publicity</w:t>
            </w:r>
          </w:p>
        </w:tc>
        <w:tc>
          <w:tcPr>
            <w:tcW w:w="1122" w:type="dxa"/>
            <w:shd w:val="clear" w:color="auto" w:fill="FF0000"/>
          </w:tcPr>
          <w:p w:rsidR="000B7890" w:rsidRPr="00C83FB4" w:rsidRDefault="000B7890" w:rsidP="00C83FB4">
            <w:pPr>
              <w:spacing w:after="0" w:line="240" w:lineRule="auto"/>
              <w:jc w:val="center"/>
              <w:rPr>
                <w:rFonts w:cs="Arial"/>
                <w:sz w:val="20"/>
              </w:rPr>
            </w:pPr>
          </w:p>
        </w:tc>
      </w:tr>
      <w:tr w:rsidR="000B7890" w:rsidRPr="00C83FB4" w:rsidTr="000B7890">
        <w:tc>
          <w:tcPr>
            <w:tcW w:w="2864" w:type="dxa"/>
            <w:shd w:val="clear" w:color="auto" w:fill="auto"/>
          </w:tcPr>
          <w:p w:rsidR="000B7890" w:rsidRDefault="000B7890" w:rsidP="000B7890">
            <w:pPr>
              <w:spacing w:after="0" w:line="240" w:lineRule="auto"/>
              <w:rPr>
                <w:rFonts w:cs="Arial"/>
                <w:sz w:val="20"/>
              </w:rPr>
            </w:pPr>
          </w:p>
        </w:tc>
        <w:tc>
          <w:tcPr>
            <w:tcW w:w="4899" w:type="dxa"/>
            <w:shd w:val="clear" w:color="auto" w:fill="auto"/>
          </w:tcPr>
          <w:p w:rsidR="000B7890" w:rsidRDefault="000B7890" w:rsidP="000B7890">
            <w:pPr>
              <w:spacing w:after="0" w:line="240" w:lineRule="auto"/>
              <w:rPr>
                <w:rFonts w:cs="Arial"/>
                <w:sz w:val="20"/>
              </w:rPr>
            </w:pPr>
            <w:r>
              <w:rPr>
                <w:rFonts w:cs="Arial"/>
                <w:sz w:val="20"/>
              </w:rPr>
              <w:t>Produce a GoPro video of orienteering in action</w:t>
            </w:r>
          </w:p>
        </w:tc>
        <w:tc>
          <w:tcPr>
            <w:tcW w:w="1048" w:type="dxa"/>
          </w:tcPr>
          <w:p w:rsidR="000B7890" w:rsidRDefault="000B7890" w:rsidP="00C83FB4">
            <w:pPr>
              <w:spacing w:after="0" w:line="240" w:lineRule="auto"/>
              <w:rPr>
                <w:rFonts w:cs="Arial"/>
                <w:sz w:val="20"/>
              </w:rPr>
            </w:pPr>
            <w:r>
              <w:rPr>
                <w:rFonts w:cs="Arial"/>
                <w:sz w:val="20"/>
              </w:rPr>
              <w:t>JR/RG</w:t>
            </w:r>
          </w:p>
        </w:tc>
        <w:tc>
          <w:tcPr>
            <w:tcW w:w="1078" w:type="dxa"/>
            <w:shd w:val="clear" w:color="auto" w:fill="auto"/>
          </w:tcPr>
          <w:p w:rsidR="000B7890" w:rsidRPr="00C83FB4" w:rsidRDefault="000B7890" w:rsidP="00C83FB4">
            <w:pPr>
              <w:spacing w:after="0" w:line="240" w:lineRule="auto"/>
              <w:rPr>
                <w:rFonts w:cs="Arial"/>
                <w:sz w:val="20"/>
              </w:rPr>
            </w:pPr>
          </w:p>
        </w:tc>
        <w:tc>
          <w:tcPr>
            <w:tcW w:w="3163" w:type="dxa"/>
            <w:shd w:val="clear" w:color="auto" w:fill="auto"/>
          </w:tcPr>
          <w:p w:rsidR="000B7890" w:rsidRDefault="000B7890" w:rsidP="00C83FB4">
            <w:pPr>
              <w:spacing w:after="0" w:line="240" w:lineRule="auto"/>
              <w:rPr>
                <w:rFonts w:cs="Arial"/>
                <w:sz w:val="20"/>
              </w:rPr>
            </w:pPr>
          </w:p>
        </w:tc>
        <w:tc>
          <w:tcPr>
            <w:tcW w:w="1122" w:type="dxa"/>
            <w:shd w:val="clear" w:color="auto" w:fill="FF0000"/>
          </w:tcPr>
          <w:p w:rsidR="000B7890" w:rsidRPr="00C83FB4" w:rsidRDefault="000B7890" w:rsidP="00C83FB4">
            <w:pPr>
              <w:spacing w:after="0" w:line="240" w:lineRule="auto"/>
              <w:jc w:val="center"/>
              <w:rPr>
                <w:rFonts w:cs="Arial"/>
                <w:sz w:val="20"/>
              </w:rPr>
            </w:pPr>
          </w:p>
        </w:tc>
      </w:tr>
    </w:tbl>
    <w:p w:rsidR="00C83FB4" w:rsidRDefault="00C83FB4" w:rsidP="00570587"/>
    <w:sectPr w:rsidR="00C83FB4" w:rsidSect="00C83FB4">
      <w:pgSz w:w="16838" w:h="11906" w:orient="landscape"/>
      <w:pgMar w:top="1304" w:right="1304" w:bottom="1304"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E4" w:rsidRDefault="00680CE4" w:rsidP="00463C76">
      <w:pPr>
        <w:spacing w:before="0" w:after="0" w:line="240" w:lineRule="auto"/>
      </w:pPr>
      <w:r>
        <w:separator/>
      </w:r>
    </w:p>
  </w:endnote>
  <w:endnote w:type="continuationSeparator" w:id="0">
    <w:p w:rsidR="00680CE4" w:rsidRDefault="00680CE4" w:rsidP="00463C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961" w:rsidRDefault="00B43961">
    <w:pPr>
      <w:pStyle w:val="Footer"/>
      <w:jc w:val="right"/>
    </w:pPr>
  </w:p>
  <w:p w:rsidR="00B43961" w:rsidRDefault="00B43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699"/>
      <w:docPartObj>
        <w:docPartGallery w:val="Page Numbers (Bottom of Page)"/>
        <w:docPartUnique/>
      </w:docPartObj>
    </w:sdtPr>
    <w:sdtEndPr/>
    <w:sdtContent>
      <w:p w:rsidR="00B43961" w:rsidRDefault="00B43961">
        <w:pPr>
          <w:pStyle w:val="Footer"/>
          <w:jc w:val="right"/>
        </w:pPr>
        <w:r>
          <w:t xml:space="preserve"> Page </w:t>
        </w:r>
        <w:r>
          <w:fldChar w:fldCharType="begin"/>
        </w:r>
        <w:r>
          <w:instrText xml:space="preserve"> PAGE   \* MERGEFORMAT </w:instrText>
        </w:r>
        <w:r>
          <w:fldChar w:fldCharType="separate"/>
        </w:r>
        <w:r w:rsidR="003B6DEF">
          <w:rPr>
            <w:noProof/>
          </w:rPr>
          <w:t>1</w:t>
        </w:r>
        <w:r>
          <w:rPr>
            <w:noProof/>
          </w:rPr>
          <w:fldChar w:fldCharType="end"/>
        </w:r>
      </w:p>
    </w:sdtContent>
  </w:sdt>
  <w:p w:rsidR="00B43961" w:rsidRDefault="00B4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E4" w:rsidRDefault="00680CE4" w:rsidP="00463C76">
      <w:pPr>
        <w:spacing w:before="0" w:after="0" w:line="240" w:lineRule="auto"/>
      </w:pPr>
      <w:r>
        <w:separator/>
      </w:r>
    </w:p>
  </w:footnote>
  <w:footnote w:type="continuationSeparator" w:id="0">
    <w:p w:rsidR="00680CE4" w:rsidRDefault="00680CE4" w:rsidP="00463C7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6FA"/>
    <w:multiLevelType w:val="hybridMultilevel"/>
    <w:tmpl w:val="A1D8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5012A"/>
    <w:multiLevelType w:val="hybridMultilevel"/>
    <w:tmpl w:val="C6F8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17202"/>
    <w:multiLevelType w:val="hybridMultilevel"/>
    <w:tmpl w:val="1FAEC5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nsid w:val="16F57BD2"/>
    <w:multiLevelType w:val="hybridMultilevel"/>
    <w:tmpl w:val="D63E9C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35792EA7"/>
    <w:multiLevelType w:val="hybridMultilevel"/>
    <w:tmpl w:val="D5D8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9B437F"/>
    <w:multiLevelType w:val="hybridMultilevel"/>
    <w:tmpl w:val="4F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7814AF"/>
    <w:multiLevelType w:val="hybridMultilevel"/>
    <w:tmpl w:val="72883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4B149A"/>
    <w:multiLevelType w:val="hybridMultilevel"/>
    <w:tmpl w:val="3C3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E67A26"/>
    <w:multiLevelType w:val="hybridMultilevel"/>
    <w:tmpl w:val="C94ADA62"/>
    <w:lvl w:ilvl="0" w:tplc="D8001754">
      <w:start w:val="1"/>
      <w:numFmt w:val="decimal"/>
      <w:lvlText w:val="%1.0"/>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A352186"/>
    <w:multiLevelType w:val="hybridMultilevel"/>
    <w:tmpl w:val="D424E728"/>
    <w:lvl w:ilvl="0" w:tplc="90F0E2D0">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4A0486"/>
    <w:multiLevelType w:val="multilevel"/>
    <w:tmpl w:val="FDB80E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327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0"/>
  </w:num>
  <w:num w:numId="3">
    <w:abstractNumId w:val="8"/>
  </w:num>
  <w:num w:numId="4">
    <w:abstractNumId w:val="10"/>
    <w:lvlOverride w:ilvl="0">
      <w:startOverride w:val="1"/>
    </w:lvlOverride>
  </w:num>
  <w:num w:numId="5">
    <w:abstractNumId w:val="9"/>
  </w:num>
  <w:num w:numId="6">
    <w:abstractNumId w:val="4"/>
  </w:num>
  <w:num w:numId="7">
    <w:abstractNumId w:val="1"/>
  </w:num>
  <w:num w:numId="8">
    <w:abstractNumId w:val="2"/>
  </w:num>
  <w:num w:numId="9">
    <w:abstractNumId w:val="6"/>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12"/>
    <w:rsid w:val="000172E0"/>
    <w:rsid w:val="000232EC"/>
    <w:rsid w:val="0002794D"/>
    <w:rsid w:val="00034ED4"/>
    <w:rsid w:val="00045960"/>
    <w:rsid w:val="00083A6B"/>
    <w:rsid w:val="00085C1D"/>
    <w:rsid w:val="0008713F"/>
    <w:rsid w:val="00096DFE"/>
    <w:rsid w:val="000B7890"/>
    <w:rsid w:val="000B7CD6"/>
    <w:rsid w:val="000C5870"/>
    <w:rsid w:val="000D4167"/>
    <w:rsid w:val="000F03CF"/>
    <w:rsid w:val="000F5B13"/>
    <w:rsid w:val="000F6B14"/>
    <w:rsid w:val="000F7B2F"/>
    <w:rsid w:val="001004F0"/>
    <w:rsid w:val="00100FC2"/>
    <w:rsid w:val="00103137"/>
    <w:rsid w:val="001033C2"/>
    <w:rsid w:val="00106BC6"/>
    <w:rsid w:val="00123008"/>
    <w:rsid w:val="00132E5A"/>
    <w:rsid w:val="00141200"/>
    <w:rsid w:val="00141FFB"/>
    <w:rsid w:val="001448B9"/>
    <w:rsid w:val="00192521"/>
    <w:rsid w:val="00197C1B"/>
    <w:rsid w:val="001A4AF8"/>
    <w:rsid w:val="001D7FB6"/>
    <w:rsid w:val="001F4B90"/>
    <w:rsid w:val="00201715"/>
    <w:rsid w:val="002069BF"/>
    <w:rsid w:val="00211AA5"/>
    <w:rsid w:val="002150B5"/>
    <w:rsid w:val="002229F6"/>
    <w:rsid w:val="002242D5"/>
    <w:rsid w:val="00227448"/>
    <w:rsid w:val="00233DA3"/>
    <w:rsid w:val="00240340"/>
    <w:rsid w:val="0024401D"/>
    <w:rsid w:val="00252A57"/>
    <w:rsid w:val="002611A3"/>
    <w:rsid w:val="002660DE"/>
    <w:rsid w:val="002878A9"/>
    <w:rsid w:val="002A173A"/>
    <w:rsid w:val="002A5F5D"/>
    <w:rsid w:val="002B6F46"/>
    <w:rsid w:val="002C0A87"/>
    <w:rsid w:val="002D76CD"/>
    <w:rsid w:val="0030108B"/>
    <w:rsid w:val="00315FCA"/>
    <w:rsid w:val="0032108E"/>
    <w:rsid w:val="0034672E"/>
    <w:rsid w:val="00392124"/>
    <w:rsid w:val="00396151"/>
    <w:rsid w:val="003964CA"/>
    <w:rsid w:val="003A0969"/>
    <w:rsid w:val="003B6DEF"/>
    <w:rsid w:val="003C4A09"/>
    <w:rsid w:val="003C6EF5"/>
    <w:rsid w:val="003D28A2"/>
    <w:rsid w:val="003E2651"/>
    <w:rsid w:val="003F197E"/>
    <w:rsid w:val="003F231C"/>
    <w:rsid w:val="0040312A"/>
    <w:rsid w:val="00451D79"/>
    <w:rsid w:val="00461AF2"/>
    <w:rsid w:val="0046355E"/>
    <w:rsid w:val="00463C76"/>
    <w:rsid w:val="00485BB9"/>
    <w:rsid w:val="004B13B5"/>
    <w:rsid w:val="004B4E67"/>
    <w:rsid w:val="004C1DCB"/>
    <w:rsid w:val="004C3022"/>
    <w:rsid w:val="004D720C"/>
    <w:rsid w:val="004E75B6"/>
    <w:rsid w:val="004F0892"/>
    <w:rsid w:val="004F43A8"/>
    <w:rsid w:val="004F6023"/>
    <w:rsid w:val="004F624E"/>
    <w:rsid w:val="005058B2"/>
    <w:rsid w:val="00506D58"/>
    <w:rsid w:val="005074FA"/>
    <w:rsid w:val="0051211F"/>
    <w:rsid w:val="005122F5"/>
    <w:rsid w:val="0052419F"/>
    <w:rsid w:val="00541842"/>
    <w:rsid w:val="00546F1D"/>
    <w:rsid w:val="00550916"/>
    <w:rsid w:val="00570587"/>
    <w:rsid w:val="00576F54"/>
    <w:rsid w:val="00586730"/>
    <w:rsid w:val="005A1FEB"/>
    <w:rsid w:val="005A517E"/>
    <w:rsid w:val="005A5B31"/>
    <w:rsid w:val="005B0CF5"/>
    <w:rsid w:val="005C1D45"/>
    <w:rsid w:val="005C6A6F"/>
    <w:rsid w:val="005E5BA7"/>
    <w:rsid w:val="005F3EF6"/>
    <w:rsid w:val="005F62B7"/>
    <w:rsid w:val="00615B41"/>
    <w:rsid w:val="0061721E"/>
    <w:rsid w:val="00617686"/>
    <w:rsid w:val="0062203F"/>
    <w:rsid w:val="006530A7"/>
    <w:rsid w:val="00665855"/>
    <w:rsid w:val="00680CE4"/>
    <w:rsid w:val="006A7DDC"/>
    <w:rsid w:val="006E714E"/>
    <w:rsid w:val="007136B5"/>
    <w:rsid w:val="00725519"/>
    <w:rsid w:val="00727D3C"/>
    <w:rsid w:val="00746A79"/>
    <w:rsid w:val="00753E38"/>
    <w:rsid w:val="00780150"/>
    <w:rsid w:val="00784265"/>
    <w:rsid w:val="00792084"/>
    <w:rsid w:val="007B15AE"/>
    <w:rsid w:val="007C30D8"/>
    <w:rsid w:val="007D61C1"/>
    <w:rsid w:val="007E01BC"/>
    <w:rsid w:val="007E6B04"/>
    <w:rsid w:val="00807719"/>
    <w:rsid w:val="00813F7C"/>
    <w:rsid w:val="008222B8"/>
    <w:rsid w:val="00843D41"/>
    <w:rsid w:val="00865A32"/>
    <w:rsid w:val="008846C5"/>
    <w:rsid w:val="00891C74"/>
    <w:rsid w:val="008C0912"/>
    <w:rsid w:val="008F6AE3"/>
    <w:rsid w:val="009428EE"/>
    <w:rsid w:val="009454E5"/>
    <w:rsid w:val="00964997"/>
    <w:rsid w:val="00982E53"/>
    <w:rsid w:val="009B38E9"/>
    <w:rsid w:val="009C61F5"/>
    <w:rsid w:val="009D3522"/>
    <w:rsid w:val="009D69CD"/>
    <w:rsid w:val="009E26DD"/>
    <w:rsid w:val="009E7D21"/>
    <w:rsid w:val="00A12175"/>
    <w:rsid w:val="00A51966"/>
    <w:rsid w:val="00A51CA6"/>
    <w:rsid w:val="00A66BFC"/>
    <w:rsid w:val="00A8733C"/>
    <w:rsid w:val="00AA6EF1"/>
    <w:rsid w:val="00AB2646"/>
    <w:rsid w:val="00AC3163"/>
    <w:rsid w:val="00AC56E1"/>
    <w:rsid w:val="00AD6B02"/>
    <w:rsid w:val="00AE6ED8"/>
    <w:rsid w:val="00AF3D11"/>
    <w:rsid w:val="00B04F25"/>
    <w:rsid w:val="00B12028"/>
    <w:rsid w:val="00B23591"/>
    <w:rsid w:val="00B24DEB"/>
    <w:rsid w:val="00B25788"/>
    <w:rsid w:val="00B264A9"/>
    <w:rsid w:val="00B301B0"/>
    <w:rsid w:val="00B36DE5"/>
    <w:rsid w:val="00B41291"/>
    <w:rsid w:val="00B43961"/>
    <w:rsid w:val="00B51E08"/>
    <w:rsid w:val="00B560DF"/>
    <w:rsid w:val="00B76774"/>
    <w:rsid w:val="00B84A7B"/>
    <w:rsid w:val="00B94326"/>
    <w:rsid w:val="00BF7A85"/>
    <w:rsid w:val="00C05463"/>
    <w:rsid w:val="00C07529"/>
    <w:rsid w:val="00C201A9"/>
    <w:rsid w:val="00C519DB"/>
    <w:rsid w:val="00C6537A"/>
    <w:rsid w:val="00C80DFC"/>
    <w:rsid w:val="00C83FB4"/>
    <w:rsid w:val="00CA40A7"/>
    <w:rsid w:val="00CD7964"/>
    <w:rsid w:val="00CE0A46"/>
    <w:rsid w:val="00CF1FF5"/>
    <w:rsid w:val="00CF25E4"/>
    <w:rsid w:val="00CF6845"/>
    <w:rsid w:val="00D053B6"/>
    <w:rsid w:val="00D06090"/>
    <w:rsid w:val="00D11E0A"/>
    <w:rsid w:val="00D22DF2"/>
    <w:rsid w:val="00D660C9"/>
    <w:rsid w:val="00D67D8A"/>
    <w:rsid w:val="00D86299"/>
    <w:rsid w:val="00D90AC0"/>
    <w:rsid w:val="00DA5A7D"/>
    <w:rsid w:val="00DC1EA4"/>
    <w:rsid w:val="00DC5260"/>
    <w:rsid w:val="00DD28FB"/>
    <w:rsid w:val="00DE2EA2"/>
    <w:rsid w:val="00DE4DC3"/>
    <w:rsid w:val="00DF3AE4"/>
    <w:rsid w:val="00E1385B"/>
    <w:rsid w:val="00E15D4A"/>
    <w:rsid w:val="00E16534"/>
    <w:rsid w:val="00E21E6D"/>
    <w:rsid w:val="00E22902"/>
    <w:rsid w:val="00E42A44"/>
    <w:rsid w:val="00E52E71"/>
    <w:rsid w:val="00E660E2"/>
    <w:rsid w:val="00EA150C"/>
    <w:rsid w:val="00EC065F"/>
    <w:rsid w:val="00EC1240"/>
    <w:rsid w:val="00EE1779"/>
    <w:rsid w:val="00EE662D"/>
    <w:rsid w:val="00EE731B"/>
    <w:rsid w:val="00EE7B10"/>
    <w:rsid w:val="00EF39EC"/>
    <w:rsid w:val="00F26E51"/>
    <w:rsid w:val="00F362A9"/>
    <w:rsid w:val="00F82A3B"/>
    <w:rsid w:val="00F87FDB"/>
    <w:rsid w:val="00FB5427"/>
    <w:rsid w:val="00FC34F3"/>
    <w:rsid w:val="00FD3AF3"/>
    <w:rsid w:val="00FD448F"/>
    <w:rsid w:val="00FE47CD"/>
    <w:rsid w:val="00FF3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12"/>
    <w:pPr>
      <w:jc w:val="both"/>
    </w:pPr>
    <w:rPr>
      <w:rFonts w:ascii="Arial" w:hAnsi="Arial"/>
      <w:szCs w:val="20"/>
    </w:rPr>
  </w:style>
  <w:style w:type="paragraph" w:styleId="Heading1">
    <w:name w:val="heading 1"/>
    <w:basedOn w:val="Normal"/>
    <w:next w:val="Normal"/>
    <w:link w:val="Heading1Char"/>
    <w:uiPriority w:val="99"/>
    <w:qFormat/>
    <w:rsid w:val="00753E38"/>
    <w:pPr>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outlineLvl w:val="0"/>
    </w:pPr>
    <w:rPr>
      <w:b/>
      <w:bCs/>
      <w:caps/>
      <w:color w:val="FFFFFF" w:themeColor="background1"/>
      <w:spacing w:val="15"/>
      <w:sz w:val="28"/>
      <w:szCs w:val="22"/>
    </w:rPr>
  </w:style>
  <w:style w:type="paragraph" w:styleId="Heading2">
    <w:name w:val="heading 2"/>
    <w:basedOn w:val="Normal"/>
    <w:next w:val="Normal"/>
    <w:link w:val="Heading2Char"/>
    <w:autoRedefine/>
    <w:uiPriority w:val="99"/>
    <w:unhideWhenUsed/>
    <w:qFormat/>
    <w:rsid w:val="00CF1FF5"/>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24"/>
      <w:szCs w:val="22"/>
    </w:rPr>
  </w:style>
  <w:style w:type="paragraph" w:styleId="Heading3">
    <w:name w:val="heading 3"/>
    <w:basedOn w:val="Normal"/>
    <w:next w:val="Normal"/>
    <w:link w:val="Heading3Char"/>
    <w:uiPriority w:val="99"/>
    <w:unhideWhenUsed/>
    <w:qFormat/>
    <w:rsid w:val="008C0912"/>
    <w:pPr>
      <w:numPr>
        <w:ilvl w:val="2"/>
        <w:numId w:val="1"/>
      </w:numPr>
      <w:pBdr>
        <w:top w:val="single" w:sz="6" w:space="2" w:color="4F81BD" w:themeColor="accent1"/>
        <w:left w:val="single" w:sz="6" w:space="2" w:color="4F81BD" w:themeColor="accent1"/>
      </w:pBdr>
      <w:spacing w:before="300" w:after="0"/>
      <w:ind w:left="720"/>
      <w:outlineLvl w:val="2"/>
    </w:pPr>
    <w:rPr>
      <w:b/>
      <w:i/>
      <w:caps/>
      <w:color w:val="243F60" w:themeColor="accent1" w:themeShade="7F"/>
      <w:spacing w:val="15"/>
      <w:sz w:val="24"/>
      <w:szCs w:val="22"/>
    </w:rPr>
  </w:style>
  <w:style w:type="paragraph" w:styleId="Heading4">
    <w:name w:val="heading 4"/>
    <w:basedOn w:val="Normal"/>
    <w:next w:val="Normal"/>
    <w:link w:val="Heading4Char"/>
    <w:uiPriority w:val="99"/>
    <w:unhideWhenUsed/>
    <w:qFormat/>
    <w:rsid w:val="008C0912"/>
    <w:pPr>
      <w:numPr>
        <w:ilvl w:val="3"/>
        <w:numId w:val="1"/>
      </w:numPr>
      <w:pBdr>
        <w:top w:val="dotted" w:sz="6" w:space="2" w:color="4F81BD" w:themeColor="accent1"/>
        <w:left w:val="dotted" w:sz="6" w:space="2" w:color="4F81BD" w:themeColor="accent1"/>
      </w:pBdr>
      <w:spacing w:before="300" w:after="0"/>
      <w:outlineLvl w:val="3"/>
    </w:pPr>
    <w:rPr>
      <w:i/>
      <w:caps/>
      <w:color w:val="365F91" w:themeColor="accent1" w:themeShade="BF"/>
      <w:spacing w:val="10"/>
      <w:sz w:val="24"/>
      <w:szCs w:val="22"/>
    </w:rPr>
  </w:style>
  <w:style w:type="paragraph" w:styleId="Heading5">
    <w:name w:val="heading 5"/>
    <w:basedOn w:val="Normal"/>
    <w:next w:val="Normal"/>
    <w:link w:val="Heading5Char"/>
    <w:uiPriority w:val="99"/>
    <w:unhideWhenUsed/>
    <w:qFormat/>
    <w:rsid w:val="008C0912"/>
    <w:pPr>
      <w:numPr>
        <w:ilvl w:val="4"/>
        <w:numId w:val="1"/>
      </w:num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9"/>
    <w:unhideWhenUsed/>
    <w:qFormat/>
    <w:rsid w:val="008C0912"/>
    <w:pPr>
      <w:numPr>
        <w:ilvl w:val="5"/>
        <w:numId w:val="1"/>
      </w:num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9"/>
    <w:unhideWhenUsed/>
    <w:qFormat/>
    <w:rsid w:val="008C0912"/>
    <w:pPr>
      <w:numPr>
        <w:ilvl w:val="6"/>
        <w:numId w:val="1"/>
      </w:num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9"/>
    <w:unhideWhenUsed/>
    <w:qFormat/>
    <w:rsid w:val="008C0912"/>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unhideWhenUsed/>
    <w:qFormat/>
    <w:rsid w:val="008C0912"/>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8"/>
    <w:rPr>
      <w:rFonts w:ascii="Arial" w:hAnsi="Arial"/>
      <w:b/>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CF1FF5"/>
    <w:rPr>
      <w:rFonts w:ascii="Arial" w:hAnsi="Arial"/>
      <w:b/>
      <w:caps/>
      <w:spacing w:val="15"/>
      <w:sz w:val="24"/>
      <w:shd w:val="clear" w:color="auto" w:fill="DBE5F1" w:themeFill="accent1" w:themeFillTint="33"/>
    </w:rPr>
  </w:style>
  <w:style w:type="character" w:customStyle="1" w:styleId="Heading3Char">
    <w:name w:val="Heading 3 Char"/>
    <w:basedOn w:val="DefaultParagraphFont"/>
    <w:link w:val="Heading3"/>
    <w:uiPriority w:val="9"/>
    <w:rsid w:val="008C0912"/>
    <w:rPr>
      <w:rFonts w:ascii="Arial" w:hAnsi="Arial"/>
      <w:b/>
      <w:i/>
      <w:caps/>
      <w:color w:val="243F60" w:themeColor="accent1" w:themeShade="7F"/>
      <w:spacing w:val="15"/>
      <w:sz w:val="24"/>
    </w:rPr>
  </w:style>
  <w:style w:type="character" w:customStyle="1" w:styleId="Heading4Char">
    <w:name w:val="Heading 4 Char"/>
    <w:basedOn w:val="DefaultParagraphFont"/>
    <w:link w:val="Heading4"/>
    <w:uiPriority w:val="9"/>
    <w:rsid w:val="008C0912"/>
    <w:rPr>
      <w:rFonts w:ascii="Arial" w:hAnsi="Arial"/>
      <w:i/>
      <w:caps/>
      <w:color w:val="365F91" w:themeColor="accent1" w:themeShade="BF"/>
      <w:spacing w:val="10"/>
      <w:sz w:val="24"/>
    </w:rPr>
  </w:style>
  <w:style w:type="character" w:customStyle="1" w:styleId="Heading5Char">
    <w:name w:val="Heading 5 Char"/>
    <w:basedOn w:val="DefaultParagraphFont"/>
    <w:link w:val="Heading5"/>
    <w:uiPriority w:val="9"/>
    <w:semiHidden/>
    <w:rsid w:val="008C0912"/>
    <w:rPr>
      <w:rFonts w:ascii="Arial" w:hAnsi="Arial"/>
      <w:caps/>
      <w:color w:val="365F91" w:themeColor="accent1" w:themeShade="BF"/>
      <w:spacing w:val="10"/>
    </w:rPr>
  </w:style>
  <w:style w:type="character" w:customStyle="1" w:styleId="Heading6Char">
    <w:name w:val="Heading 6 Char"/>
    <w:basedOn w:val="DefaultParagraphFont"/>
    <w:link w:val="Heading6"/>
    <w:uiPriority w:val="9"/>
    <w:semiHidden/>
    <w:rsid w:val="008C0912"/>
    <w:rPr>
      <w:rFonts w:ascii="Arial" w:hAnsi="Arial"/>
      <w:caps/>
      <w:color w:val="365F91" w:themeColor="accent1" w:themeShade="BF"/>
      <w:spacing w:val="10"/>
    </w:rPr>
  </w:style>
  <w:style w:type="character" w:customStyle="1" w:styleId="Heading7Char">
    <w:name w:val="Heading 7 Char"/>
    <w:basedOn w:val="DefaultParagraphFont"/>
    <w:link w:val="Heading7"/>
    <w:uiPriority w:val="9"/>
    <w:semiHidden/>
    <w:rsid w:val="008C0912"/>
    <w:rPr>
      <w:rFonts w:ascii="Arial" w:hAnsi="Arial"/>
      <w:caps/>
      <w:color w:val="365F91" w:themeColor="accent1" w:themeShade="BF"/>
      <w:spacing w:val="10"/>
    </w:rPr>
  </w:style>
  <w:style w:type="character" w:customStyle="1" w:styleId="Heading8Char">
    <w:name w:val="Heading 8 Char"/>
    <w:basedOn w:val="DefaultParagraphFont"/>
    <w:link w:val="Heading8"/>
    <w:uiPriority w:val="9"/>
    <w:semiHidden/>
    <w:rsid w:val="008C0912"/>
    <w:rPr>
      <w:rFonts w:ascii="Arial" w:hAnsi="Arial"/>
      <w:caps/>
      <w:spacing w:val="10"/>
      <w:sz w:val="18"/>
      <w:szCs w:val="18"/>
    </w:rPr>
  </w:style>
  <w:style w:type="character" w:customStyle="1" w:styleId="Heading9Char">
    <w:name w:val="Heading 9 Char"/>
    <w:basedOn w:val="DefaultParagraphFont"/>
    <w:link w:val="Heading9"/>
    <w:uiPriority w:val="9"/>
    <w:semiHidden/>
    <w:rsid w:val="008C0912"/>
    <w:rPr>
      <w:rFonts w:ascii="Arial" w:hAnsi="Arial"/>
      <w:i/>
      <w:caps/>
      <w:spacing w:val="10"/>
      <w:sz w:val="18"/>
      <w:szCs w:val="18"/>
    </w:rPr>
  </w:style>
  <w:style w:type="paragraph" w:styleId="Caption">
    <w:name w:val="caption"/>
    <w:basedOn w:val="Normal"/>
    <w:next w:val="Normal"/>
    <w:uiPriority w:val="35"/>
    <w:semiHidden/>
    <w:unhideWhenUsed/>
    <w:qFormat/>
    <w:rsid w:val="008C0912"/>
    <w:rPr>
      <w:b/>
      <w:bCs/>
      <w:color w:val="365F91" w:themeColor="accent1" w:themeShade="BF"/>
      <w:sz w:val="16"/>
      <w:szCs w:val="16"/>
    </w:rPr>
  </w:style>
  <w:style w:type="paragraph" w:styleId="Title">
    <w:name w:val="Title"/>
    <w:basedOn w:val="Normal"/>
    <w:next w:val="Normal"/>
    <w:link w:val="TitleChar"/>
    <w:uiPriority w:val="10"/>
    <w:qFormat/>
    <w:rsid w:val="008C0912"/>
    <w:pPr>
      <w:spacing w:before="720"/>
    </w:pPr>
    <w:rPr>
      <w:b/>
      <w:caps/>
      <w:color w:val="000000" w:themeColor="text1"/>
      <w:spacing w:val="10"/>
      <w:kern w:val="28"/>
      <w:sz w:val="56"/>
      <w:szCs w:val="52"/>
    </w:rPr>
  </w:style>
  <w:style w:type="character" w:customStyle="1" w:styleId="TitleChar">
    <w:name w:val="Title Char"/>
    <w:basedOn w:val="DefaultParagraphFont"/>
    <w:link w:val="Title"/>
    <w:uiPriority w:val="10"/>
    <w:rsid w:val="008C0912"/>
    <w:rPr>
      <w:rFonts w:ascii="Arial" w:hAnsi="Arial"/>
      <w:b/>
      <w:caps/>
      <w:color w:val="000000" w:themeColor="text1"/>
      <w:spacing w:val="10"/>
      <w:kern w:val="28"/>
      <w:sz w:val="56"/>
      <w:szCs w:val="52"/>
    </w:rPr>
  </w:style>
  <w:style w:type="paragraph" w:styleId="Subtitle">
    <w:name w:val="Subtitle"/>
    <w:basedOn w:val="Normal"/>
    <w:next w:val="Normal"/>
    <w:link w:val="SubtitleChar"/>
    <w:uiPriority w:val="11"/>
    <w:qFormat/>
    <w:rsid w:val="008C091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C0912"/>
    <w:rPr>
      <w:caps/>
      <w:color w:val="595959" w:themeColor="text1" w:themeTint="A6"/>
      <w:spacing w:val="10"/>
      <w:sz w:val="24"/>
      <w:szCs w:val="24"/>
    </w:rPr>
  </w:style>
  <w:style w:type="character" w:styleId="Strong">
    <w:name w:val="Strong"/>
    <w:uiPriority w:val="22"/>
    <w:qFormat/>
    <w:rsid w:val="008C0912"/>
    <w:rPr>
      <w:b/>
      <w:bCs/>
    </w:rPr>
  </w:style>
  <w:style w:type="character" w:styleId="Emphasis">
    <w:name w:val="Emphasis"/>
    <w:uiPriority w:val="20"/>
    <w:qFormat/>
    <w:rsid w:val="008C0912"/>
    <w:rPr>
      <w:caps/>
      <w:color w:val="243F60" w:themeColor="accent1" w:themeShade="7F"/>
      <w:spacing w:val="5"/>
    </w:rPr>
  </w:style>
  <w:style w:type="paragraph" w:styleId="NoSpacing">
    <w:name w:val="No Spacing"/>
    <w:basedOn w:val="Normal"/>
    <w:link w:val="NoSpacingChar"/>
    <w:uiPriority w:val="1"/>
    <w:qFormat/>
    <w:rsid w:val="008C0912"/>
    <w:pPr>
      <w:spacing w:before="0" w:after="0" w:line="240" w:lineRule="auto"/>
    </w:pPr>
  </w:style>
  <w:style w:type="character" w:customStyle="1" w:styleId="NoSpacingChar">
    <w:name w:val="No Spacing Char"/>
    <w:basedOn w:val="DefaultParagraphFont"/>
    <w:link w:val="NoSpacing"/>
    <w:uiPriority w:val="1"/>
    <w:rsid w:val="008C0912"/>
    <w:rPr>
      <w:sz w:val="20"/>
      <w:szCs w:val="20"/>
    </w:rPr>
  </w:style>
  <w:style w:type="paragraph" w:styleId="ListParagraph">
    <w:name w:val="List Paragraph"/>
    <w:basedOn w:val="Normal"/>
    <w:uiPriority w:val="34"/>
    <w:qFormat/>
    <w:rsid w:val="008C0912"/>
    <w:pPr>
      <w:ind w:left="720"/>
      <w:contextualSpacing/>
    </w:pPr>
  </w:style>
  <w:style w:type="paragraph" w:styleId="Quote">
    <w:name w:val="Quote"/>
    <w:basedOn w:val="Normal"/>
    <w:next w:val="Normal"/>
    <w:link w:val="QuoteChar"/>
    <w:uiPriority w:val="29"/>
    <w:qFormat/>
    <w:rsid w:val="008C0912"/>
    <w:rPr>
      <w:i/>
      <w:iCs/>
    </w:rPr>
  </w:style>
  <w:style w:type="character" w:customStyle="1" w:styleId="QuoteChar">
    <w:name w:val="Quote Char"/>
    <w:basedOn w:val="DefaultParagraphFont"/>
    <w:link w:val="Quote"/>
    <w:uiPriority w:val="29"/>
    <w:rsid w:val="008C0912"/>
    <w:rPr>
      <w:i/>
      <w:iCs/>
      <w:sz w:val="20"/>
      <w:szCs w:val="20"/>
    </w:rPr>
  </w:style>
  <w:style w:type="paragraph" w:styleId="IntenseQuote">
    <w:name w:val="Intense Quote"/>
    <w:basedOn w:val="Normal"/>
    <w:next w:val="Normal"/>
    <w:link w:val="IntenseQuoteChar"/>
    <w:uiPriority w:val="30"/>
    <w:qFormat/>
    <w:rsid w:val="008C0912"/>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IntenseQuoteChar">
    <w:name w:val="Intense Quote Char"/>
    <w:basedOn w:val="DefaultParagraphFont"/>
    <w:link w:val="IntenseQuote"/>
    <w:uiPriority w:val="30"/>
    <w:rsid w:val="008C0912"/>
    <w:rPr>
      <w:i/>
      <w:iCs/>
      <w:color w:val="4F81BD" w:themeColor="accent1"/>
      <w:sz w:val="20"/>
      <w:szCs w:val="20"/>
    </w:rPr>
  </w:style>
  <w:style w:type="character" w:styleId="SubtleEmphasis">
    <w:name w:val="Subtle Emphasis"/>
    <w:uiPriority w:val="19"/>
    <w:qFormat/>
    <w:rsid w:val="008C0912"/>
    <w:rPr>
      <w:i/>
      <w:iCs/>
      <w:color w:val="243F60" w:themeColor="accent1" w:themeShade="7F"/>
    </w:rPr>
  </w:style>
  <w:style w:type="character" w:styleId="IntenseEmphasis">
    <w:name w:val="Intense Emphasis"/>
    <w:uiPriority w:val="21"/>
    <w:qFormat/>
    <w:rsid w:val="008C0912"/>
    <w:rPr>
      <w:b/>
      <w:bCs/>
      <w:caps/>
      <w:color w:val="243F60" w:themeColor="accent1" w:themeShade="7F"/>
      <w:spacing w:val="10"/>
    </w:rPr>
  </w:style>
  <w:style w:type="character" w:styleId="SubtleReference">
    <w:name w:val="Subtle Reference"/>
    <w:uiPriority w:val="31"/>
    <w:qFormat/>
    <w:rsid w:val="008C0912"/>
    <w:rPr>
      <w:b/>
      <w:bCs/>
      <w:color w:val="4F81BD" w:themeColor="accent1"/>
    </w:rPr>
  </w:style>
  <w:style w:type="character" w:styleId="IntenseReference">
    <w:name w:val="Intense Reference"/>
    <w:uiPriority w:val="32"/>
    <w:qFormat/>
    <w:rsid w:val="008C0912"/>
    <w:rPr>
      <w:b/>
      <w:bCs/>
      <w:i/>
      <w:iCs/>
      <w:caps/>
      <w:color w:val="4F81BD" w:themeColor="accent1"/>
    </w:rPr>
  </w:style>
  <w:style w:type="character" w:styleId="BookTitle">
    <w:name w:val="Book Title"/>
    <w:uiPriority w:val="33"/>
    <w:qFormat/>
    <w:rsid w:val="008C0912"/>
    <w:rPr>
      <w:b/>
      <w:bCs/>
      <w:i/>
      <w:iCs/>
      <w:spacing w:val="9"/>
    </w:rPr>
  </w:style>
  <w:style w:type="paragraph" w:styleId="TOCHeading">
    <w:name w:val="TOC Heading"/>
    <w:basedOn w:val="Heading1"/>
    <w:next w:val="Normal"/>
    <w:uiPriority w:val="39"/>
    <w:semiHidden/>
    <w:unhideWhenUsed/>
    <w:qFormat/>
    <w:rsid w:val="008C0912"/>
    <w:pPr>
      <w:outlineLvl w:val="9"/>
    </w:pPr>
  </w:style>
  <w:style w:type="paragraph" w:styleId="BalloonText">
    <w:name w:val="Balloon Text"/>
    <w:basedOn w:val="Normal"/>
    <w:link w:val="BalloonTextChar"/>
    <w:uiPriority w:val="99"/>
    <w:semiHidden/>
    <w:unhideWhenUsed/>
    <w:rsid w:val="008C091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12"/>
    <w:rPr>
      <w:rFonts w:ascii="Tahoma" w:hAnsi="Tahoma" w:cs="Tahoma"/>
      <w:sz w:val="16"/>
      <w:szCs w:val="16"/>
    </w:rPr>
  </w:style>
  <w:style w:type="paragraph" w:styleId="TOC1">
    <w:name w:val="toc 1"/>
    <w:basedOn w:val="Normal"/>
    <w:next w:val="Normal"/>
    <w:autoRedefine/>
    <w:uiPriority w:val="39"/>
    <w:unhideWhenUsed/>
    <w:rsid w:val="00083A6B"/>
    <w:pPr>
      <w:spacing w:after="100"/>
    </w:pPr>
  </w:style>
  <w:style w:type="paragraph" w:styleId="TOC2">
    <w:name w:val="toc 2"/>
    <w:basedOn w:val="Normal"/>
    <w:next w:val="Normal"/>
    <w:autoRedefine/>
    <w:uiPriority w:val="39"/>
    <w:unhideWhenUsed/>
    <w:rsid w:val="00083A6B"/>
    <w:pPr>
      <w:spacing w:after="100"/>
      <w:ind w:left="220"/>
    </w:pPr>
  </w:style>
  <w:style w:type="paragraph" w:styleId="TOC3">
    <w:name w:val="toc 3"/>
    <w:basedOn w:val="Normal"/>
    <w:next w:val="Normal"/>
    <w:autoRedefine/>
    <w:uiPriority w:val="39"/>
    <w:unhideWhenUsed/>
    <w:rsid w:val="00083A6B"/>
    <w:pPr>
      <w:spacing w:after="100"/>
      <w:ind w:left="440"/>
    </w:pPr>
  </w:style>
  <w:style w:type="character" w:styleId="Hyperlink">
    <w:name w:val="Hyperlink"/>
    <w:basedOn w:val="DefaultParagraphFont"/>
    <w:uiPriority w:val="99"/>
    <w:unhideWhenUsed/>
    <w:rsid w:val="00083A6B"/>
    <w:rPr>
      <w:color w:val="0000FF" w:themeColor="hyperlink"/>
      <w:u w:val="single"/>
    </w:rPr>
  </w:style>
  <w:style w:type="table" w:styleId="TableGrid">
    <w:name w:val="Table Grid"/>
    <w:basedOn w:val="TableNormal"/>
    <w:uiPriority w:val="59"/>
    <w:rsid w:val="0039615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396151"/>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396151"/>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semiHidden/>
    <w:unhideWhenUsed/>
    <w:rsid w:val="00463C76"/>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63C76"/>
    <w:rPr>
      <w:rFonts w:ascii="Arial" w:hAnsi="Arial"/>
      <w:szCs w:val="20"/>
    </w:rPr>
  </w:style>
  <w:style w:type="paragraph" w:styleId="Footer">
    <w:name w:val="footer"/>
    <w:basedOn w:val="Normal"/>
    <w:link w:val="FooterChar"/>
    <w:uiPriority w:val="99"/>
    <w:unhideWhenUsed/>
    <w:rsid w:val="00463C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63C76"/>
    <w:rPr>
      <w:rFonts w:ascii="Arial" w:hAnsi="Arial"/>
      <w:szCs w:val="20"/>
    </w:rPr>
  </w:style>
  <w:style w:type="table" w:styleId="MediumList2-Accent1">
    <w:name w:val="Medium List 2 Accent 1"/>
    <w:basedOn w:val="TableNormal"/>
    <w:uiPriority w:val="66"/>
    <w:rsid w:val="0030108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30108B"/>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0C5870"/>
    <w:rPr>
      <w:sz w:val="16"/>
      <w:szCs w:val="16"/>
    </w:rPr>
  </w:style>
  <w:style w:type="paragraph" w:styleId="CommentText">
    <w:name w:val="annotation text"/>
    <w:basedOn w:val="Normal"/>
    <w:link w:val="CommentTextChar"/>
    <w:uiPriority w:val="99"/>
    <w:semiHidden/>
    <w:unhideWhenUsed/>
    <w:rsid w:val="000C5870"/>
    <w:pPr>
      <w:spacing w:line="240" w:lineRule="auto"/>
    </w:pPr>
    <w:rPr>
      <w:sz w:val="20"/>
    </w:rPr>
  </w:style>
  <w:style w:type="character" w:customStyle="1" w:styleId="CommentTextChar">
    <w:name w:val="Comment Text Char"/>
    <w:basedOn w:val="DefaultParagraphFont"/>
    <w:link w:val="CommentText"/>
    <w:uiPriority w:val="99"/>
    <w:semiHidden/>
    <w:rsid w:val="000C58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5870"/>
    <w:rPr>
      <w:b/>
      <w:bCs/>
    </w:rPr>
  </w:style>
  <w:style w:type="character" w:customStyle="1" w:styleId="CommentSubjectChar">
    <w:name w:val="Comment Subject Char"/>
    <w:basedOn w:val="CommentTextChar"/>
    <w:link w:val="CommentSubject"/>
    <w:uiPriority w:val="99"/>
    <w:semiHidden/>
    <w:rsid w:val="000C5870"/>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12"/>
    <w:pPr>
      <w:jc w:val="both"/>
    </w:pPr>
    <w:rPr>
      <w:rFonts w:ascii="Arial" w:hAnsi="Arial"/>
      <w:szCs w:val="20"/>
    </w:rPr>
  </w:style>
  <w:style w:type="paragraph" w:styleId="Heading1">
    <w:name w:val="heading 1"/>
    <w:basedOn w:val="Normal"/>
    <w:next w:val="Normal"/>
    <w:link w:val="Heading1Char"/>
    <w:uiPriority w:val="99"/>
    <w:qFormat/>
    <w:rsid w:val="00753E38"/>
    <w:pPr>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line="240" w:lineRule="auto"/>
      <w:outlineLvl w:val="0"/>
    </w:pPr>
    <w:rPr>
      <w:b/>
      <w:bCs/>
      <w:caps/>
      <w:color w:val="FFFFFF" w:themeColor="background1"/>
      <w:spacing w:val="15"/>
      <w:sz w:val="28"/>
      <w:szCs w:val="22"/>
    </w:rPr>
  </w:style>
  <w:style w:type="paragraph" w:styleId="Heading2">
    <w:name w:val="heading 2"/>
    <w:basedOn w:val="Normal"/>
    <w:next w:val="Normal"/>
    <w:link w:val="Heading2Char"/>
    <w:autoRedefine/>
    <w:uiPriority w:val="99"/>
    <w:unhideWhenUsed/>
    <w:qFormat/>
    <w:rsid w:val="00CF1FF5"/>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24"/>
      <w:szCs w:val="22"/>
    </w:rPr>
  </w:style>
  <w:style w:type="paragraph" w:styleId="Heading3">
    <w:name w:val="heading 3"/>
    <w:basedOn w:val="Normal"/>
    <w:next w:val="Normal"/>
    <w:link w:val="Heading3Char"/>
    <w:uiPriority w:val="99"/>
    <w:unhideWhenUsed/>
    <w:qFormat/>
    <w:rsid w:val="008C0912"/>
    <w:pPr>
      <w:numPr>
        <w:ilvl w:val="2"/>
        <w:numId w:val="1"/>
      </w:numPr>
      <w:pBdr>
        <w:top w:val="single" w:sz="6" w:space="2" w:color="4F81BD" w:themeColor="accent1"/>
        <w:left w:val="single" w:sz="6" w:space="2" w:color="4F81BD" w:themeColor="accent1"/>
      </w:pBdr>
      <w:spacing w:before="300" w:after="0"/>
      <w:ind w:left="720"/>
      <w:outlineLvl w:val="2"/>
    </w:pPr>
    <w:rPr>
      <w:b/>
      <w:i/>
      <w:caps/>
      <w:color w:val="243F60" w:themeColor="accent1" w:themeShade="7F"/>
      <w:spacing w:val="15"/>
      <w:sz w:val="24"/>
      <w:szCs w:val="22"/>
    </w:rPr>
  </w:style>
  <w:style w:type="paragraph" w:styleId="Heading4">
    <w:name w:val="heading 4"/>
    <w:basedOn w:val="Normal"/>
    <w:next w:val="Normal"/>
    <w:link w:val="Heading4Char"/>
    <w:uiPriority w:val="99"/>
    <w:unhideWhenUsed/>
    <w:qFormat/>
    <w:rsid w:val="008C0912"/>
    <w:pPr>
      <w:numPr>
        <w:ilvl w:val="3"/>
        <w:numId w:val="1"/>
      </w:numPr>
      <w:pBdr>
        <w:top w:val="dotted" w:sz="6" w:space="2" w:color="4F81BD" w:themeColor="accent1"/>
        <w:left w:val="dotted" w:sz="6" w:space="2" w:color="4F81BD" w:themeColor="accent1"/>
      </w:pBdr>
      <w:spacing w:before="300" w:after="0"/>
      <w:outlineLvl w:val="3"/>
    </w:pPr>
    <w:rPr>
      <w:i/>
      <w:caps/>
      <w:color w:val="365F91" w:themeColor="accent1" w:themeShade="BF"/>
      <w:spacing w:val="10"/>
      <w:sz w:val="24"/>
      <w:szCs w:val="22"/>
    </w:rPr>
  </w:style>
  <w:style w:type="paragraph" w:styleId="Heading5">
    <w:name w:val="heading 5"/>
    <w:basedOn w:val="Normal"/>
    <w:next w:val="Normal"/>
    <w:link w:val="Heading5Char"/>
    <w:uiPriority w:val="99"/>
    <w:unhideWhenUsed/>
    <w:qFormat/>
    <w:rsid w:val="008C0912"/>
    <w:pPr>
      <w:numPr>
        <w:ilvl w:val="4"/>
        <w:numId w:val="1"/>
      </w:num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9"/>
    <w:unhideWhenUsed/>
    <w:qFormat/>
    <w:rsid w:val="008C0912"/>
    <w:pPr>
      <w:numPr>
        <w:ilvl w:val="5"/>
        <w:numId w:val="1"/>
      </w:num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9"/>
    <w:unhideWhenUsed/>
    <w:qFormat/>
    <w:rsid w:val="008C0912"/>
    <w:pPr>
      <w:numPr>
        <w:ilvl w:val="6"/>
        <w:numId w:val="1"/>
      </w:num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9"/>
    <w:unhideWhenUsed/>
    <w:qFormat/>
    <w:rsid w:val="008C0912"/>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9"/>
    <w:unhideWhenUsed/>
    <w:qFormat/>
    <w:rsid w:val="008C0912"/>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8"/>
    <w:rPr>
      <w:rFonts w:ascii="Arial" w:hAnsi="Arial"/>
      <w:b/>
      <w:bCs/>
      <w:caps/>
      <w:color w:val="FFFFFF" w:themeColor="background1"/>
      <w:spacing w:val="15"/>
      <w:sz w:val="28"/>
      <w:shd w:val="clear" w:color="auto" w:fill="4F81BD" w:themeFill="accent1"/>
    </w:rPr>
  </w:style>
  <w:style w:type="character" w:customStyle="1" w:styleId="Heading2Char">
    <w:name w:val="Heading 2 Char"/>
    <w:basedOn w:val="DefaultParagraphFont"/>
    <w:link w:val="Heading2"/>
    <w:uiPriority w:val="9"/>
    <w:rsid w:val="00CF1FF5"/>
    <w:rPr>
      <w:rFonts w:ascii="Arial" w:hAnsi="Arial"/>
      <w:b/>
      <w:caps/>
      <w:spacing w:val="15"/>
      <w:sz w:val="24"/>
      <w:shd w:val="clear" w:color="auto" w:fill="DBE5F1" w:themeFill="accent1" w:themeFillTint="33"/>
    </w:rPr>
  </w:style>
  <w:style w:type="character" w:customStyle="1" w:styleId="Heading3Char">
    <w:name w:val="Heading 3 Char"/>
    <w:basedOn w:val="DefaultParagraphFont"/>
    <w:link w:val="Heading3"/>
    <w:uiPriority w:val="9"/>
    <w:rsid w:val="008C0912"/>
    <w:rPr>
      <w:rFonts w:ascii="Arial" w:hAnsi="Arial"/>
      <w:b/>
      <w:i/>
      <w:caps/>
      <w:color w:val="243F60" w:themeColor="accent1" w:themeShade="7F"/>
      <w:spacing w:val="15"/>
      <w:sz w:val="24"/>
    </w:rPr>
  </w:style>
  <w:style w:type="character" w:customStyle="1" w:styleId="Heading4Char">
    <w:name w:val="Heading 4 Char"/>
    <w:basedOn w:val="DefaultParagraphFont"/>
    <w:link w:val="Heading4"/>
    <w:uiPriority w:val="9"/>
    <w:rsid w:val="008C0912"/>
    <w:rPr>
      <w:rFonts w:ascii="Arial" w:hAnsi="Arial"/>
      <w:i/>
      <w:caps/>
      <w:color w:val="365F91" w:themeColor="accent1" w:themeShade="BF"/>
      <w:spacing w:val="10"/>
      <w:sz w:val="24"/>
    </w:rPr>
  </w:style>
  <w:style w:type="character" w:customStyle="1" w:styleId="Heading5Char">
    <w:name w:val="Heading 5 Char"/>
    <w:basedOn w:val="DefaultParagraphFont"/>
    <w:link w:val="Heading5"/>
    <w:uiPriority w:val="9"/>
    <w:semiHidden/>
    <w:rsid w:val="008C0912"/>
    <w:rPr>
      <w:rFonts w:ascii="Arial" w:hAnsi="Arial"/>
      <w:caps/>
      <w:color w:val="365F91" w:themeColor="accent1" w:themeShade="BF"/>
      <w:spacing w:val="10"/>
    </w:rPr>
  </w:style>
  <w:style w:type="character" w:customStyle="1" w:styleId="Heading6Char">
    <w:name w:val="Heading 6 Char"/>
    <w:basedOn w:val="DefaultParagraphFont"/>
    <w:link w:val="Heading6"/>
    <w:uiPriority w:val="9"/>
    <w:semiHidden/>
    <w:rsid w:val="008C0912"/>
    <w:rPr>
      <w:rFonts w:ascii="Arial" w:hAnsi="Arial"/>
      <w:caps/>
      <w:color w:val="365F91" w:themeColor="accent1" w:themeShade="BF"/>
      <w:spacing w:val="10"/>
    </w:rPr>
  </w:style>
  <w:style w:type="character" w:customStyle="1" w:styleId="Heading7Char">
    <w:name w:val="Heading 7 Char"/>
    <w:basedOn w:val="DefaultParagraphFont"/>
    <w:link w:val="Heading7"/>
    <w:uiPriority w:val="9"/>
    <w:semiHidden/>
    <w:rsid w:val="008C0912"/>
    <w:rPr>
      <w:rFonts w:ascii="Arial" w:hAnsi="Arial"/>
      <w:caps/>
      <w:color w:val="365F91" w:themeColor="accent1" w:themeShade="BF"/>
      <w:spacing w:val="10"/>
    </w:rPr>
  </w:style>
  <w:style w:type="character" w:customStyle="1" w:styleId="Heading8Char">
    <w:name w:val="Heading 8 Char"/>
    <w:basedOn w:val="DefaultParagraphFont"/>
    <w:link w:val="Heading8"/>
    <w:uiPriority w:val="9"/>
    <w:semiHidden/>
    <w:rsid w:val="008C0912"/>
    <w:rPr>
      <w:rFonts w:ascii="Arial" w:hAnsi="Arial"/>
      <w:caps/>
      <w:spacing w:val="10"/>
      <w:sz w:val="18"/>
      <w:szCs w:val="18"/>
    </w:rPr>
  </w:style>
  <w:style w:type="character" w:customStyle="1" w:styleId="Heading9Char">
    <w:name w:val="Heading 9 Char"/>
    <w:basedOn w:val="DefaultParagraphFont"/>
    <w:link w:val="Heading9"/>
    <w:uiPriority w:val="9"/>
    <w:semiHidden/>
    <w:rsid w:val="008C0912"/>
    <w:rPr>
      <w:rFonts w:ascii="Arial" w:hAnsi="Arial"/>
      <w:i/>
      <w:caps/>
      <w:spacing w:val="10"/>
      <w:sz w:val="18"/>
      <w:szCs w:val="18"/>
    </w:rPr>
  </w:style>
  <w:style w:type="paragraph" w:styleId="Caption">
    <w:name w:val="caption"/>
    <w:basedOn w:val="Normal"/>
    <w:next w:val="Normal"/>
    <w:uiPriority w:val="35"/>
    <w:semiHidden/>
    <w:unhideWhenUsed/>
    <w:qFormat/>
    <w:rsid w:val="008C0912"/>
    <w:rPr>
      <w:b/>
      <w:bCs/>
      <w:color w:val="365F91" w:themeColor="accent1" w:themeShade="BF"/>
      <w:sz w:val="16"/>
      <w:szCs w:val="16"/>
    </w:rPr>
  </w:style>
  <w:style w:type="paragraph" w:styleId="Title">
    <w:name w:val="Title"/>
    <w:basedOn w:val="Normal"/>
    <w:next w:val="Normal"/>
    <w:link w:val="TitleChar"/>
    <w:uiPriority w:val="10"/>
    <w:qFormat/>
    <w:rsid w:val="008C0912"/>
    <w:pPr>
      <w:spacing w:before="720"/>
    </w:pPr>
    <w:rPr>
      <w:b/>
      <w:caps/>
      <w:color w:val="000000" w:themeColor="text1"/>
      <w:spacing w:val="10"/>
      <w:kern w:val="28"/>
      <w:sz w:val="56"/>
      <w:szCs w:val="52"/>
    </w:rPr>
  </w:style>
  <w:style w:type="character" w:customStyle="1" w:styleId="TitleChar">
    <w:name w:val="Title Char"/>
    <w:basedOn w:val="DefaultParagraphFont"/>
    <w:link w:val="Title"/>
    <w:uiPriority w:val="10"/>
    <w:rsid w:val="008C0912"/>
    <w:rPr>
      <w:rFonts w:ascii="Arial" w:hAnsi="Arial"/>
      <w:b/>
      <w:caps/>
      <w:color w:val="000000" w:themeColor="text1"/>
      <w:spacing w:val="10"/>
      <w:kern w:val="28"/>
      <w:sz w:val="56"/>
      <w:szCs w:val="52"/>
    </w:rPr>
  </w:style>
  <w:style w:type="paragraph" w:styleId="Subtitle">
    <w:name w:val="Subtitle"/>
    <w:basedOn w:val="Normal"/>
    <w:next w:val="Normal"/>
    <w:link w:val="SubtitleChar"/>
    <w:uiPriority w:val="11"/>
    <w:qFormat/>
    <w:rsid w:val="008C091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C0912"/>
    <w:rPr>
      <w:caps/>
      <w:color w:val="595959" w:themeColor="text1" w:themeTint="A6"/>
      <w:spacing w:val="10"/>
      <w:sz w:val="24"/>
      <w:szCs w:val="24"/>
    </w:rPr>
  </w:style>
  <w:style w:type="character" w:styleId="Strong">
    <w:name w:val="Strong"/>
    <w:uiPriority w:val="22"/>
    <w:qFormat/>
    <w:rsid w:val="008C0912"/>
    <w:rPr>
      <w:b/>
      <w:bCs/>
    </w:rPr>
  </w:style>
  <w:style w:type="character" w:styleId="Emphasis">
    <w:name w:val="Emphasis"/>
    <w:uiPriority w:val="20"/>
    <w:qFormat/>
    <w:rsid w:val="008C0912"/>
    <w:rPr>
      <w:caps/>
      <w:color w:val="243F60" w:themeColor="accent1" w:themeShade="7F"/>
      <w:spacing w:val="5"/>
    </w:rPr>
  </w:style>
  <w:style w:type="paragraph" w:styleId="NoSpacing">
    <w:name w:val="No Spacing"/>
    <w:basedOn w:val="Normal"/>
    <w:link w:val="NoSpacingChar"/>
    <w:uiPriority w:val="1"/>
    <w:qFormat/>
    <w:rsid w:val="008C0912"/>
    <w:pPr>
      <w:spacing w:before="0" w:after="0" w:line="240" w:lineRule="auto"/>
    </w:pPr>
  </w:style>
  <w:style w:type="character" w:customStyle="1" w:styleId="NoSpacingChar">
    <w:name w:val="No Spacing Char"/>
    <w:basedOn w:val="DefaultParagraphFont"/>
    <w:link w:val="NoSpacing"/>
    <w:uiPriority w:val="1"/>
    <w:rsid w:val="008C0912"/>
    <w:rPr>
      <w:sz w:val="20"/>
      <w:szCs w:val="20"/>
    </w:rPr>
  </w:style>
  <w:style w:type="paragraph" w:styleId="ListParagraph">
    <w:name w:val="List Paragraph"/>
    <w:basedOn w:val="Normal"/>
    <w:uiPriority w:val="34"/>
    <w:qFormat/>
    <w:rsid w:val="008C0912"/>
    <w:pPr>
      <w:ind w:left="720"/>
      <w:contextualSpacing/>
    </w:pPr>
  </w:style>
  <w:style w:type="paragraph" w:styleId="Quote">
    <w:name w:val="Quote"/>
    <w:basedOn w:val="Normal"/>
    <w:next w:val="Normal"/>
    <w:link w:val="QuoteChar"/>
    <w:uiPriority w:val="29"/>
    <w:qFormat/>
    <w:rsid w:val="008C0912"/>
    <w:rPr>
      <w:i/>
      <w:iCs/>
    </w:rPr>
  </w:style>
  <w:style w:type="character" w:customStyle="1" w:styleId="QuoteChar">
    <w:name w:val="Quote Char"/>
    <w:basedOn w:val="DefaultParagraphFont"/>
    <w:link w:val="Quote"/>
    <w:uiPriority w:val="29"/>
    <w:rsid w:val="008C0912"/>
    <w:rPr>
      <w:i/>
      <w:iCs/>
      <w:sz w:val="20"/>
      <w:szCs w:val="20"/>
    </w:rPr>
  </w:style>
  <w:style w:type="paragraph" w:styleId="IntenseQuote">
    <w:name w:val="Intense Quote"/>
    <w:basedOn w:val="Normal"/>
    <w:next w:val="Normal"/>
    <w:link w:val="IntenseQuoteChar"/>
    <w:uiPriority w:val="30"/>
    <w:qFormat/>
    <w:rsid w:val="008C0912"/>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IntenseQuoteChar">
    <w:name w:val="Intense Quote Char"/>
    <w:basedOn w:val="DefaultParagraphFont"/>
    <w:link w:val="IntenseQuote"/>
    <w:uiPriority w:val="30"/>
    <w:rsid w:val="008C0912"/>
    <w:rPr>
      <w:i/>
      <w:iCs/>
      <w:color w:val="4F81BD" w:themeColor="accent1"/>
      <w:sz w:val="20"/>
      <w:szCs w:val="20"/>
    </w:rPr>
  </w:style>
  <w:style w:type="character" w:styleId="SubtleEmphasis">
    <w:name w:val="Subtle Emphasis"/>
    <w:uiPriority w:val="19"/>
    <w:qFormat/>
    <w:rsid w:val="008C0912"/>
    <w:rPr>
      <w:i/>
      <w:iCs/>
      <w:color w:val="243F60" w:themeColor="accent1" w:themeShade="7F"/>
    </w:rPr>
  </w:style>
  <w:style w:type="character" w:styleId="IntenseEmphasis">
    <w:name w:val="Intense Emphasis"/>
    <w:uiPriority w:val="21"/>
    <w:qFormat/>
    <w:rsid w:val="008C0912"/>
    <w:rPr>
      <w:b/>
      <w:bCs/>
      <w:caps/>
      <w:color w:val="243F60" w:themeColor="accent1" w:themeShade="7F"/>
      <w:spacing w:val="10"/>
    </w:rPr>
  </w:style>
  <w:style w:type="character" w:styleId="SubtleReference">
    <w:name w:val="Subtle Reference"/>
    <w:uiPriority w:val="31"/>
    <w:qFormat/>
    <w:rsid w:val="008C0912"/>
    <w:rPr>
      <w:b/>
      <w:bCs/>
      <w:color w:val="4F81BD" w:themeColor="accent1"/>
    </w:rPr>
  </w:style>
  <w:style w:type="character" w:styleId="IntenseReference">
    <w:name w:val="Intense Reference"/>
    <w:uiPriority w:val="32"/>
    <w:qFormat/>
    <w:rsid w:val="008C0912"/>
    <w:rPr>
      <w:b/>
      <w:bCs/>
      <w:i/>
      <w:iCs/>
      <w:caps/>
      <w:color w:val="4F81BD" w:themeColor="accent1"/>
    </w:rPr>
  </w:style>
  <w:style w:type="character" w:styleId="BookTitle">
    <w:name w:val="Book Title"/>
    <w:uiPriority w:val="33"/>
    <w:qFormat/>
    <w:rsid w:val="008C0912"/>
    <w:rPr>
      <w:b/>
      <w:bCs/>
      <w:i/>
      <w:iCs/>
      <w:spacing w:val="9"/>
    </w:rPr>
  </w:style>
  <w:style w:type="paragraph" w:styleId="TOCHeading">
    <w:name w:val="TOC Heading"/>
    <w:basedOn w:val="Heading1"/>
    <w:next w:val="Normal"/>
    <w:uiPriority w:val="39"/>
    <w:semiHidden/>
    <w:unhideWhenUsed/>
    <w:qFormat/>
    <w:rsid w:val="008C0912"/>
    <w:pPr>
      <w:outlineLvl w:val="9"/>
    </w:pPr>
  </w:style>
  <w:style w:type="paragraph" w:styleId="BalloonText">
    <w:name w:val="Balloon Text"/>
    <w:basedOn w:val="Normal"/>
    <w:link w:val="BalloonTextChar"/>
    <w:uiPriority w:val="99"/>
    <w:semiHidden/>
    <w:unhideWhenUsed/>
    <w:rsid w:val="008C091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12"/>
    <w:rPr>
      <w:rFonts w:ascii="Tahoma" w:hAnsi="Tahoma" w:cs="Tahoma"/>
      <w:sz w:val="16"/>
      <w:szCs w:val="16"/>
    </w:rPr>
  </w:style>
  <w:style w:type="paragraph" w:styleId="TOC1">
    <w:name w:val="toc 1"/>
    <w:basedOn w:val="Normal"/>
    <w:next w:val="Normal"/>
    <w:autoRedefine/>
    <w:uiPriority w:val="39"/>
    <w:unhideWhenUsed/>
    <w:rsid w:val="00083A6B"/>
    <w:pPr>
      <w:spacing w:after="100"/>
    </w:pPr>
  </w:style>
  <w:style w:type="paragraph" w:styleId="TOC2">
    <w:name w:val="toc 2"/>
    <w:basedOn w:val="Normal"/>
    <w:next w:val="Normal"/>
    <w:autoRedefine/>
    <w:uiPriority w:val="39"/>
    <w:unhideWhenUsed/>
    <w:rsid w:val="00083A6B"/>
    <w:pPr>
      <w:spacing w:after="100"/>
      <w:ind w:left="220"/>
    </w:pPr>
  </w:style>
  <w:style w:type="paragraph" w:styleId="TOC3">
    <w:name w:val="toc 3"/>
    <w:basedOn w:val="Normal"/>
    <w:next w:val="Normal"/>
    <w:autoRedefine/>
    <w:uiPriority w:val="39"/>
    <w:unhideWhenUsed/>
    <w:rsid w:val="00083A6B"/>
    <w:pPr>
      <w:spacing w:after="100"/>
      <w:ind w:left="440"/>
    </w:pPr>
  </w:style>
  <w:style w:type="character" w:styleId="Hyperlink">
    <w:name w:val="Hyperlink"/>
    <w:basedOn w:val="DefaultParagraphFont"/>
    <w:uiPriority w:val="99"/>
    <w:unhideWhenUsed/>
    <w:rsid w:val="00083A6B"/>
    <w:rPr>
      <w:color w:val="0000FF" w:themeColor="hyperlink"/>
      <w:u w:val="single"/>
    </w:rPr>
  </w:style>
  <w:style w:type="table" w:styleId="TableGrid">
    <w:name w:val="Table Grid"/>
    <w:basedOn w:val="TableNormal"/>
    <w:uiPriority w:val="59"/>
    <w:rsid w:val="0039615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396151"/>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396151"/>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Header">
    <w:name w:val="header"/>
    <w:basedOn w:val="Normal"/>
    <w:link w:val="HeaderChar"/>
    <w:uiPriority w:val="99"/>
    <w:semiHidden/>
    <w:unhideWhenUsed/>
    <w:rsid w:val="00463C76"/>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63C76"/>
    <w:rPr>
      <w:rFonts w:ascii="Arial" w:hAnsi="Arial"/>
      <w:szCs w:val="20"/>
    </w:rPr>
  </w:style>
  <w:style w:type="paragraph" w:styleId="Footer">
    <w:name w:val="footer"/>
    <w:basedOn w:val="Normal"/>
    <w:link w:val="FooterChar"/>
    <w:uiPriority w:val="99"/>
    <w:unhideWhenUsed/>
    <w:rsid w:val="00463C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63C76"/>
    <w:rPr>
      <w:rFonts w:ascii="Arial" w:hAnsi="Arial"/>
      <w:szCs w:val="20"/>
    </w:rPr>
  </w:style>
  <w:style w:type="table" w:styleId="MediumList2-Accent1">
    <w:name w:val="Medium List 2 Accent 1"/>
    <w:basedOn w:val="TableNormal"/>
    <w:uiPriority w:val="66"/>
    <w:rsid w:val="0030108B"/>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TableNormal"/>
    <w:uiPriority w:val="65"/>
    <w:rsid w:val="0030108B"/>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0C5870"/>
    <w:rPr>
      <w:sz w:val="16"/>
      <w:szCs w:val="16"/>
    </w:rPr>
  </w:style>
  <w:style w:type="paragraph" w:styleId="CommentText">
    <w:name w:val="annotation text"/>
    <w:basedOn w:val="Normal"/>
    <w:link w:val="CommentTextChar"/>
    <w:uiPriority w:val="99"/>
    <w:semiHidden/>
    <w:unhideWhenUsed/>
    <w:rsid w:val="000C5870"/>
    <w:pPr>
      <w:spacing w:line="240" w:lineRule="auto"/>
    </w:pPr>
    <w:rPr>
      <w:sz w:val="20"/>
    </w:rPr>
  </w:style>
  <w:style w:type="character" w:customStyle="1" w:styleId="CommentTextChar">
    <w:name w:val="Comment Text Char"/>
    <w:basedOn w:val="DefaultParagraphFont"/>
    <w:link w:val="CommentText"/>
    <w:uiPriority w:val="99"/>
    <w:semiHidden/>
    <w:rsid w:val="000C58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5870"/>
    <w:rPr>
      <w:b/>
      <w:bCs/>
    </w:rPr>
  </w:style>
  <w:style w:type="character" w:customStyle="1" w:styleId="CommentSubjectChar">
    <w:name w:val="Comment Subject Char"/>
    <w:basedOn w:val="CommentTextChar"/>
    <w:link w:val="CommentSubject"/>
    <w:uiPriority w:val="99"/>
    <w:semiHidden/>
    <w:rsid w:val="000C587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8106A-BA0F-422E-9B68-80D451F5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Mar Orienteering</vt:lpstr>
    </vt:vector>
  </TitlesOfParts>
  <Company>Mar Orienteering Club</Company>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 Orienteering</dc:title>
  <dc:subject>Sport Development Plan</dc:subject>
  <dc:creator>Paul McMillan - with updates by Sarah Dunn, Mar 2015</dc:creator>
  <cp:lastModifiedBy>Sarah</cp:lastModifiedBy>
  <cp:revision>26</cp:revision>
  <cp:lastPrinted>2012-01-02T10:28:00Z</cp:lastPrinted>
  <dcterms:created xsi:type="dcterms:W3CDTF">2015-02-25T10:05:00Z</dcterms:created>
  <dcterms:modified xsi:type="dcterms:W3CDTF">2015-03-27T20:13:00Z</dcterms:modified>
</cp:coreProperties>
</file>